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1E" w:rsidRDefault="00FE551E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FE551E" w:rsidRDefault="00FE551E">
      <w:pPr>
        <w:pStyle w:val="ConsPlusNormal"/>
        <w:jc w:val="right"/>
      </w:pPr>
      <w:r>
        <w:t>приказом Министерства</w:t>
      </w:r>
    </w:p>
    <w:p w:rsidR="00FE551E" w:rsidRDefault="00FE551E">
      <w:pPr>
        <w:pStyle w:val="ConsPlusNormal"/>
        <w:jc w:val="right"/>
      </w:pPr>
      <w:r>
        <w:t>труда и социальной защиты</w:t>
      </w:r>
    </w:p>
    <w:p w:rsidR="00FE551E" w:rsidRDefault="00FE551E">
      <w:pPr>
        <w:pStyle w:val="ConsPlusNormal"/>
        <w:jc w:val="right"/>
      </w:pPr>
      <w:r>
        <w:t>Российской Федерации</w:t>
      </w:r>
    </w:p>
    <w:p w:rsidR="00FE551E" w:rsidRDefault="00FE551E">
      <w:pPr>
        <w:pStyle w:val="ConsPlusNormal"/>
        <w:jc w:val="right"/>
      </w:pPr>
      <w:r>
        <w:t>от 29 сентября 2020 г. N 675н</w:t>
      </w:r>
    </w:p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FE551E" w:rsidRDefault="00FE551E">
      <w:pPr>
        <w:pStyle w:val="ConsPlusTitle"/>
        <w:jc w:val="center"/>
      </w:pPr>
    </w:p>
    <w:p w:rsidR="00FE551E" w:rsidRDefault="00FE551E">
      <w:pPr>
        <w:pStyle w:val="ConsPlusTitle"/>
        <w:jc w:val="center"/>
      </w:pPr>
      <w:r>
        <w:t>СПЕЦИАЛИСТ</w:t>
      </w:r>
    </w:p>
    <w:p w:rsidR="00FE551E" w:rsidRDefault="00FE551E">
      <w:pPr>
        <w:pStyle w:val="ConsPlusTitle"/>
        <w:jc w:val="center"/>
      </w:pPr>
      <w:r>
        <w:t>ПО ТЕХНИЧЕСКОЙ ПОДДЕРЖКЕ</w:t>
      </w:r>
    </w:p>
    <w:p w:rsidR="00FE551E" w:rsidRDefault="00FE551E">
      <w:pPr>
        <w:pStyle w:val="ConsPlusTitle"/>
        <w:jc w:val="center"/>
      </w:pPr>
      <w:r>
        <w:t>ИНФОРМАЦИОННО-КОММУНИКАЦИОННЫХ СИСТЕМ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61"/>
      </w:tblGrid>
      <w:tr w:rsidR="00FE551E">
        <w:tc>
          <w:tcPr>
            <w:tcW w:w="6009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562</w:t>
            </w: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center"/>
        <w:outlineLvl w:val="1"/>
      </w:pPr>
      <w:r>
        <w:t>I. Общие сведения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510"/>
        <w:gridCol w:w="1303"/>
      </w:tblGrid>
      <w:tr w:rsidR="00FE551E">
        <w:tc>
          <w:tcPr>
            <w:tcW w:w="7256" w:type="dxa"/>
            <w:tcBorders>
              <w:top w:val="nil"/>
              <w:left w:val="nil"/>
              <w:right w:val="nil"/>
            </w:tcBorders>
          </w:tcPr>
          <w:p w:rsidR="00FE551E" w:rsidRDefault="00FE551E">
            <w:pPr>
              <w:pStyle w:val="ConsPlusNormal"/>
            </w:pPr>
            <w:r>
              <w:t>Техническая поддержка пользователей информационно-коммуникационных (инфокоммуникационных) систем и (или) их составляющих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06.024</w:t>
            </w:r>
          </w:p>
        </w:tc>
      </w:tr>
      <w:tr w:rsidR="00FE551E">
        <w:tblPrEx>
          <w:tblBorders>
            <w:right w:val="none" w:sz="0" w:space="0" w:color="auto"/>
          </w:tblBorders>
        </w:tblPrEx>
        <w:tc>
          <w:tcPr>
            <w:tcW w:w="725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E5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Обеспечение работоспособности инфокоммуникационных систем и (или) их составляющих с заданной степенью качества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Группа занятий: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231"/>
        <w:gridCol w:w="1360"/>
        <w:gridCol w:w="2494"/>
      </w:tblGrid>
      <w:tr w:rsidR="00FE551E">
        <w:tc>
          <w:tcPr>
            <w:tcW w:w="1984" w:type="dxa"/>
          </w:tcPr>
          <w:p w:rsidR="00FE551E" w:rsidRDefault="00FE551E">
            <w:pPr>
              <w:pStyle w:val="ConsPlusNormal"/>
            </w:pPr>
            <w:hyperlink r:id="rId4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3231" w:type="dxa"/>
          </w:tcPr>
          <w:p w:rsidR="00FE551E" w:rsidRDefault="00FE551E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360" w:type="dxa"/>
          </w:tcPr>
          <w:p w:rsidR="00FE551E" w:rsidRDefault="00FE551E">
            <w:pPr>
              <w:pStyle w:val="ConsPlusNormal"/>
            </w:pPr>
            <w:hyperlink r:id="rId5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2494" w:type="dxa"/>
          </w:tcPr>
          <w:p w:rsidR="00FE551E" w:rsidRDefault="00FE551E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FE551E">
        <w:tc>
          <w:tcPr>
            <w:tcW w:w="1984" w:type="dxa"/>
          </w:tcPr>
          <w:p w:rsidR="00FE551E" w:rsidRDefault="00FE551E">
            <w:pPr>
              <w:pStyle w:val="ConsPlusNormal"/>
            </w:pPr>
            <w:hyperlink r:id="rId6">
              <w:r>
                <w:rPr>
                  <w:color w:val="0000FF"/>
                </w:rPr>
                <w:t>4229</w:t>
              </w:r>
            </w:hyperlink>
          </w:p>
        </w:tc>
        <w:tc>
          <w:tcPr>
            <w:tcW w:w="3231" w:type="dxa"/>
          </w:tcPr>
          <w:p w:rsidR="00FE551E" w:rsidRDefault="00FE551E">
            <w:pPr>
              <w:pStyle w:val="ConsPlusNormal"/>
            </w:pPr>
            <w:r>
              <w:t>Служащие по информированию клиентов, не входящие в другие группы</w:t>
            </w:r>
          </w:p>
        </w:tc>
        <w:tc>
          <w:tcPr>
            <w:tcW w:w="1360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</w:tr>
      <w:tr w:rsidR="00FE551E">
        <w:tblPrEx>
          <w:tblBorders>
            <w:left w:val="nil"/>
            <w:right w:val="nil"/>
            <w:insideV w:val="nil"/>
          </w:tblBorders>
        </w:tblPrEx>
        <w:tc>
          <w:tcPr>
            <w:tcW w:w="1984" w:type="dxa"/>
            <w:tcBorders>
              <w:bottom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 xml:space="preserve">(код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38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31" w:type="dxa"/>
            <w:tcBorders>
              <w:bottom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0" w:type="dxa"/>
            <w:tcBorders>
              <w:bottom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494" w:type="dxa"/>
            <w:tcBorders>
              <w:bottom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FE551E">
        <w:tc>
          <w:tcPr>
            <w:tcW w:w="1984" w:type="dxa"/>
          </w:tcPr>
          <w:p w:rsidR="00FE551E" w:rsidRDefault="00FE551E">
            <w:pPr>
              <w:pStyle w:val="ConsPlusNormal"/>
            </w:pPr>
            <w:hyperlink r:id="rId9">
              <w:r>
                <w:rPr>
                  <w:color w:val="0000FF"/>
                </w:rPr>
                <w:t>62.02</w:t>
              </w:r>
            </w:hyperlink>
          </w:p>
        </w:tc>
        <w:tc>
          <w:tcPr>
            <w:tcW w:w="7087" w:type="dxa"/>
          </w:tcPr>
          <w:p w:rsidR="00FE551E" w:rsidRDefault="00FE551E">
            <w:pPr>
              <w:pStyle w:val="ConsPlusNormal"/>
            </w:pPr>
            <w:r>
              <w:t>Деятельность консультативная и работы в области компьютерных технологий</w:t>
            </w:r>
          </w:p>
        </w:tc>
      </w:tr>
      <w:tr w:rsidR="00FE551E">
        <w:tc>
          <w:tcPr>
            <w:tcW w:w="1984" w:type="dxa"/>
          </w:tcPr>
          <w:p w:rsidR="00FE551E" w:rsidRDefault="00FE551E">
            <w:pPr>
              <w:pStyle w:val="ConsPlusNormal"/>
            </w:pPr>
            <w:hyperlink r:id="rId10">
              <w:r>
                <w:rPr>
                  <w:color w:val="0000FF"/>
                </w:rPr>
                <w:t>62.03.13</w:t>
              </w:r>
            </w:hyperlink>
          </w:p>
        </w:tc>
        <w:tc>
          <w:tcPr>
            <w:tcW w:w="7087" w:type="dxa"/>
          </w:tcPr>
          <w:p w:rsidR="00FE551E" w:rsidRDefault="00FE551E">
            <w:pPr>
              <w:pStyle w:val="ConsPlusNormal"/>
            </w:pPr>
            <w:r>
              <w:t>Деятельность по сопровождению компьютерных систем</w:t>
            </w:r>
          </w:p>
        </w:tc>
      </w:tr>
      <w:tr w:rsidR="00FE551E">
        <w:tc>
          <w:tcPr>
            <w:tcW w:w="1984" w:type="dxa"/>
          </w:tcPr>
          <w:p w:rsidR="00FE551E" w:rsidRDefault="00FE551E">
            <w:pPr>
              <w:pStyle w:val="ConsPlusNormal"/>
            </w:pPr>
            <w:hyperlink r:id="rId1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087" w:type="dxa"/>
          </w:tcPr>
          <w:p w:rsidR="00FE551E" w:rsidRDefault="00FE551E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FE551E">
        <w:tblPrEx>
          <w:tblBorders>
            <w:left w:val="nil"/>
            <w:right w:val="nil"/>
            <w:insideV w:val="nil"/>
          </w:tblBorders>
        </w:tblPrEx>
        <w:tc>
          <w:tcPr>
            <w:tcW w:w="1984" w:type="dxa"/>
            <w:tcBorders>
              <w:bottom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39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bottom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FE551E" w:rsidRDefault="00FE551E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FE551E" w:rsidRDefault="00FE551E">
      <w:pPr>
        <w:pStyle w:val="ConsPlusTitle"/>
        <w:jc w:val="center"/>
      </w:pPr>
      <w:r>
        <w:t>профессиональной деятельности)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1077"/>
        <w:gridCol w:w="3174"/>
        <w:gridCol w:w="964"/>
        <w:gridCol w:w="1020"/>
      </w:tblGrid>
      <w:tr w:rsidR="00FE551E">
        <w:tc>
          <w:tcPr>
            <w:tcW w:w="3911" w:type="dxa"/>
            <w:gridSpan w:val="3"/>
          </w:tcPr>
          <w:p w:rsidR="00FE551E" w:rsidRDefault="00FE551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8" w:type="dxa"/>
            <w:gridSpan w:val="3"/>
          </w:tcPr>
          <w:p w:rsidR="00FE551E" w:rsidRDefault="00FE551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E551E">
        <w:tc>
          <w:tcPr>
            <w:tcW w:w="510" w:type="dxa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24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</w:tcPr>
          <w:p w:rsidR="00FE551E" w:rsidRDefault="00FE551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174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E551E">
        <w:tc>
          <w:tcPr>
            <w:tcW w:w="510" w:type="dxa"/>
            <w:vMerge w:val="restart"/>
          </w:tcPr>
          <w:p w:rsidR="00FE551E" w:rsidRDefault="00FE551E">
            <w:pPr>
              <w:pStyle w:val="ConsPlusNormal"/>
            </w:pPr>
            <w:r>
              <w:t>A</w:t>
            </w:r>
          </w:p>
        </w:tc>
        <w:tc>
          <w:tcPr>
            <w:tcW w:w="2324" w:type="dxa"/>
            <w:vMerge w:val="restart"/>
          </w:tcPr>
          <w:p w:rsidR="00FE551E" w:rsidRDefault="00FE551E">
            <w:pPr>
              <w:pStyle w:val="ConsPlusNormal"/>
            </w:pPr>
            <w:r>
              <w:t>Консультационная поддержка клиентов по типичным вопросам эксплуатации технологических составляющих инфокоммуникационных систем</w:t>
            </w:r>
          </w:p>
        </w:tc>
        <w:tc>
          <w:tcPr>
            <w:tcW w:w="1077" w:type="dxa"/>
            <w:vMerge w:val="restart"/>
          </w:tcPr>
          <w:p w:rsidR="00FE551E" w:rsidRDefault="00FE55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4" w:type="dxa"/>
          </w:tcPr>
          <w:p w:rsidR="00FE551E" w:rsidRDefault="00FE551E">
            <w:pPr>
              <w:pStyle w:val="ConsPlusNormal"/>
            </w:pPr>
            <w:r>
              <w:t>Информационно-справочная поддержка клиентов по вопросам эксплуатации технологических составляющих инфокоммуникационных систем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4</w:t>
            </w:r>
          </w:p>
        </w:tc>
      </w:tr>
      <w:tr w:rsidR="00FE551E">
        <w:tc>
          <w:tcPr>
            <w:tcW w:w="510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232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077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3174" w:type="dxa"/>
          </w:tcPr>
          <w:p w:rsidR="00FE551E" w:rsidRDefault="00FE551E">
            <w:pPr>
              <w:pStyle w:val="ConsPlusNormal"/>
            </w:pPr>
            <w:r>
              <w:t>Инструктирование клиентов в решении типичных вопросов по эксплуатации технологических составляющих инфокоммуникационных систем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4</w:t>
            </w:r>
          </w:p>
        </w:tc>
      </w:tr>
      <w:tr w:rsidR="00FE551E">
        <w:tc>
          <w:tcPr>
            <w:tcW w:w="510" w:type="dxa"/>
            <w:vMerge w:val="restart"/>
          </w:tcPr>
          <w:p w:rsidR="00FE551E" w:rsidRDefault="00FE551E">
            <w:pPr>
              <w:pStyle w:val="ConsPlusNormal"/>
            </w:pPr>
            <w:r>
              <w:t>B</w:t>
            </w:r>
          </w:p>
        </w:tc>
        <w:tc>
          <w:tcPr>
            <w:tcW w:w="2324" w:type="dxa"/>
            <w:vMerge w:val="restart"/>
          </w:tcPr>
          <w:p w:rsidR="00FE551E" w:rsidRDefault="00FE551E">
            <w:pPr>
              <w:pStyle w:val="ConsPlusNormal"/>
            </w:pPr>
            <w:r>
              <w:t>Консультационно-техническая поддержка клиентов по вопросам технического обслуживания и обеспечения работоспособности инфокоммуникационных систем и (или) их составляющих</w:t>
            </w:r>
          </w:p>
        </w:tc>
        <w:tc>
          <w:tcPr>
            <w:tcW w:w="1077" w:type="dxa"/>
            <w:vMerge w:val="restart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4" w:type="dxa"/>
          </w:tcPr>
          <w:p w:rsidR="00FE551E" w:rsidRDefault="00FE551E">
            <w:pPr>
              <w:pStyle w:val="ConsPlusNormal"/>
            </w:pPr>
            <w:r>
              <w:t>Консультирование клиентов по срокам и работам технического обслуживания инфокоммуникационных систем и (или) их составляющих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</w:tr>
      <w:tr w:rsidR="00FE551E">
        <w:tc>
          <w:tcPr>
            <w:tcW w:w="510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232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077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3174" w:type="dxa"/>
          </w:tcPr>
          <w:p w:rsidR="00FE551E" w:rsidRDefault="00FE551E">
            <w:pPr>
              <w:pStyle w:val="ConsPlusNormal"/>
            </w:pPr>
            <w:r>
              <w:t>Консультирование клиентов по нетипичным вопросам, возникшим при установке или использовании инфокоммуникационных систем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</w:tr>
      <w:tr w:rsidR="00FE551E">
        <w:tc>
          <w:tcPr>
            <w:tcW w:w="510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232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077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3174" w:type="dxa"/>
          </w:tcPr>
          <w:p w:rsidR="00FE551E" w:rsidRDefault="00FE551E">
            <w:pPr>
              <w:pStyle w:val="ConsPlusNormal"/>
            </w:pPr>
            <w:r>
              <w:t>Информационно-аналитическое сопровождение консультационной поддержки инфокоммуникационных систем и (или) их составляющих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</w:tr>
      <w:tr w:rsidR="00FE551E">
        <w:tc>
          <w:tcPr>
            <w:tcW w:w="510" w:type="dxa"/>
            <w:vMerge w:val="restart"/>
          </w:tcPr>
          <w:p w:rsidR="00FE551E" w:rsidRDefault="00FE551E">
            <w:pPr>
              <w:pStyle w:val="ConsPlusNormal"/>
            </w:pPr>
            <w:r>
              <w:t>C</w:t>
            </w:r>
          </w:p>
        </w:tc>
        <w:tc>
          <w:tcPr>
            <w:tcW w:w="2324" w:type="dxa"/>
            <w:vMerge w:val="restart"/>
          </w:tcPr>
          <w:p w:rsidR="00FE551E" w:rsidRDefault="00FE551E">
            <w:pPr>
              <w:pStyle w:val="ConsPlusNormal"/>
            </w:pPr>
            <w:r>
              <w:t>Управление технической поддержкой инфокоммуникационных систем и (или) их составляющих</w:t>
            </w:r>
          </w:p>
        </w:tc>
        <w:tc>
          <w:tcPr>
            <w:tcW w:w="1077" w:type="dxa"/>
            <w:vMerge w:val="restart"/>
          </w:tcPr>
          <w:p w:rsidR="00FE551E" w:rsidRDefault="00FE55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4" w:type="dxa"/>
          </w:tcPr>
          <w:p w:rsidR="00FE551E" w:rsidRDefault="00FE551E">
            <w:pPr>
              <w:pStyle w:val="ConsPlusNormal"/>
            </w:pPr>
            <w:r>
              <w:t>Организация работы группы специалистов технической поддержки инфокоммуникационных систем и (или) их составляющих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6</w:t>
            </w:r>
          </w:p>
        </w:tc>
      </w:tr>
      <w:tr w:rsidR="00FE551E">
        <w:tc>
          <w:tcPr>
            <w:tcW w:w="510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232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077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3174" w:type="dxa"/>
          </w:tcPr>
          <w:p w:rsidR="00FE551E" w:rsidRDefault="00FE551E">
            <w:pPr>
              <w:pStyle w:val="ConsPlusNormal"/>
            </w:pPr>
            <w:r>
              <w:t xml:space="preserve">Контроль качества выполнения </w:t>
            </w:r>
            <w:r>
              <w:lastRenderedPageBreak/>
              <w:t>группой специалистов заявок на техническую поддержку инфокоммуникационных систем и (или) их составляющих</w:t>
            </w:r>
          </w:p>
        </w:tc>
        <w:tc>
          <w:tcPr>
            <w:tcW w:w="964" w:type="dxa"/>
          </w:tcPr>
          <w:p w:rsidR="00FE551E" w:rsidRDefault="00FE551E">
            <w:pPr>
              <w:pStyle w:val="ConsPlusNormal"/>
              <w:jc w:val="center"/>
            </w:pPr>
            <w:r>
              <w:lastRenderedPageBreak/>
              <w:t>C/02.6</w:t>
            </w:r>
          </w:p>
        </w:tc>
        <w:tc>
          <w:tcPr>
            <w:tcW w:w="1020" w:type="dxa"/>
          </w:tcPr>
          <w:p w:rsidR="00FE551E" w:rsidRDefault="00FE551E">
            <w:pPr>
              <w:pStyle w:val="ConsPlusNormal"/>
              <w:jc w:val="center"/>
            </w:pPr>
            <w:r>
              <w:t>6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3.1. Обобщенная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Консультационная поддержка клиентов по типичным вопросам эксплуатации технологических составляющих инфокоммуникационных систем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4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Оператор первой линии технической поддержки</w:t>
            </w:r>
          </w:p>
          <w:p w:rsidR="00FE551E" w:rsidRDefault="00FE551E">
            <w:pPr>
              <w:pStyle w:val="ConsPlusNormal"/>
            </w:pPr>
            <w:r>
              <w:t>Оператор технической поддержки</w:t>
            </w:r>
          </w:p>
          <w:p w:rsidR="00FE551E" w:rsidRDefault="00FE551E">
            <w:pPr>
              <w:pStyle w:val="ConsPlusNormal"/>
            </w:pPr>
            <w:r>
              <w:t>Специалист службы поддержки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Рекомендуется дополнительное образование - программы повышения квалификации в области коммуникации с клиентами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Дополнительные характеристики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814"/>
        <w:gridCol w:w="5102"/>
      </w:tblGrid>
      <w:tr w:rsidR="00FE551E">
        <w:tc>
          <w:tcPr>
            <w:tcW w:w="2154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14" w:type="dxa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02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814" w:type="dxa"/>
          </w:tcPr>
          <w:p w:rsidR="00FE551E" w:rsidRDefault="00FE551E">
            <w:pPr>
              <w:pStyle w:val="ConsPlusNormal"/>
            </w:pPr>
            <w:hyperlink r:id="rId14">
              <w:r>
                <w:rPr>
                  <w:color w:val="0000FF"/>
                </w:rPr>
                <w:t>4229</w:t>
              </w:r>
            </w:hyperlink>
          </w:p>
        </w:tc>
        <w:tc>
          <w:tcPr>
            <w:tcW w:w="5102" w:type="dxa"/>
          </w:tcPr>
          <w:p w:rsidR="00FE551E" w:rsidRDefault="00FE551E">
            <w:pPr>
              <w:pStyle w:val="ConsPlusNormal"/>
            </w:pPr>
            <w:r>
              <w:t>Служащие по информированию клиентов, не входящие в другие группы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hyperlink r:id="rId15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4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FE551E" w:rsidRDefault="00FE551E">
            <w:pPr>
              <w:pStyle w:val="ConsPlusNormal"/>
            </w:pPr>
            <w:hyperlink r:id="rId16">
              <w:r>
                <w:rPr>
                  <w:color w:val="0000FF"/>
                </w:rPr>
                <w:t>2.09.01.01</w:t>
              </w:r>
            </w:hyperlink>
          </w:p>
        </w:tc>
        <w:tc>
          <w:tcPr>
            <w:tcW w:w="5102" w:type="dxa"/>
          </w:tcPr>
          <w:p w:rsidR="00FE551E" w:rsidRDefault="00FE551E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814" w:type="dxa"/>
          </w:tcPr>
          <w:p w:rsidR="00FE551E" w:rsidRDefault="00FE551E">
            <w:pPr>
              <w:pStyle w:val="ConsPlusNormal"/>
            </w:pPr>
            <w:hyperlink r:id="rId17">
              <w:r>
                <w:rPr>
                  <w:color w:val="0000FF"/>
                </w:rPr>
                <w:t>2.09.01.02</w:t>
              </w:r>
            </w:hyperlink>
          </w:p>
        </w:tc>
        <w:tc>
          <w:tcPr>
            <w:tcW w:w="5102" w:type="dxa"/>
          </w:tcPr>
          <w:p w:rsidR="00FE551E" w:rsidRDefault="00FE551E">
            <w:pPr>
              <w:pStyle w:val="ConsPlusNormal"/>
            </w:pPr>
            <w:r>
              <w:t>Наладчик компьютерных сетей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3.1.1.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Информационно-справочная поддержка клиентов по вопросам эксплуатации технологических составляющих инфокоммуникационных систем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4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Регистрация первичных обращений клиентов по вопросам эксплуатации технологических составляющих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Обработка обращений клиентов в соответствии со сценариями обслуживания и установленными стандартами качества обслуживания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Выявление в обращениях клиентов типичных (часто задаваемых и не требующих дополнительной консультации со специалистом более высокой квалификации) вопросов и нетипичных (редко задаваемых или требующих дополнительной консультации со специалистом более высокой квалификации) вопросов по эксплуатации технологических составляющих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Направление обращений клиентов с нетипичными вопросами, возникшими при эксплуатации технологических составляющих инфокоммуникационных систем, к специалистам по технической поддержке инфокоммуникационных систем более высокой квалификации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Ведение журнала событий по обращениям клиентов по вопросам эксплуатации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Выявлять потребности клиента службы технической поддержки с применением открытых, закрытых, альтернативных типов вопросов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Анализировать вопросы клиента по эксплуатации технологических составляющих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Выявлять типичные и нетипичные вопросы с использованием информационной системы службы технической поддержки - базы знаний по поддерживаемым инфокоммуникационным системам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Работать с большим массивом информационных данных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Резюмировать полученную от клиента информацию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Обрабатывать информацию с использованием современных технических средств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Работать с автоматизированными телекоммуникационными системами взаимодействия с клиентами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Работать с информационными системами приема, регистрации и обработки обращений клиентов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Основные технические характеристики и архитектура поддерживаемых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Перечень наиболее часто задаваемых вопросов по поддерживаемым инфокоммуникационным системам и (или) их составляющим, типовые ответы на них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Виды, назначение программного обеспечения для регистрации и обработки заявок на техническую поддержку и правила работы с ним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Основы инфокоммуникационных технологий в части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Этика и психология общения с клиентом при оказании услуг по технической поддержке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Правила деловой переписки и делового общения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Законодательство Российской Федерации в области работы с персональными данными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  <w:jc w:val="both"/>
            </w:pPr>
            <w:r>
              <w:t>-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3.1.2.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Инструктирование клиентов в решении типичных вопросов по эксплуатации технологических составляющих инфокоммуникационных систем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4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Поиск ответа на типичные вопросы клиентов на основе инструкций в информационной системе службы технической поддержки - базе знаний по поддерживаемым инфокоммуникационным системам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Объяснение клиентам путей решения технологических проблем в типичных случаях, возникающих в поддерживаемых инфокоммуникационных системах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Ведение журнала событий по обработке обращений клиентов по типичным вопросам эксплуатации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Составлять техническое описание необходимых действий пользователя с инфокоммуникационной системой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Обрабатывать информацию с использованием современных технических средств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Работать с автоматизированными телекоммуникационными системами взаимодействия с клиентами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Работать с информационными системами приема, регистрации и обработки обращений клиентов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инфокоммуникационных технологий в части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Основные технические характеристики и архитектура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Структура и содержание руководств пользователя, предоставленных разработчиками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Этика и психология общения с клиентом при оказании услуг по технической поддержке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деловой переписки и делового общения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-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3.2. Обобщенная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Консультационно-техническая поддержка клиентов по вопросам технического обслуживания и обеспечения работоспособности инфокоммуникационных систем и (или) их составляющих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Специалист второй линии технической поддержки</w:t>
            </w:r>
          </w:p>
          <w:p w:rsidR="00FE551E" w:rsidRDefault="00FE551E">
            <w:pPr>
              <w:pStyle w:val="ConsPlusNormal"/>
            </w:pPr>
            <w:r>
              <w:t>Ведущий специалист по технической поддержке</w:t>
            </w:r>
          </w:p>
          <w:p w:rsidR="00FE551E" w:rsidRDefault="00FE551E">
            <w:pPr>
              <w:pStyle w:val="ConsPlusNormal"/>
            </w:pPr>
            <w:r>
              <w:t>Эксперт по поставляемому оборудованию/программному обеспечению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Среднее профессиональное образование - программы подготовки</w:t>
            </w:r>
          </w:p>
          <w:p w:rsidR="00FE551E" w:rsidRDefault="00FE551E">
            <w:pPr>
              <w:pStyle w:val="ConsPlusNormal"/>
            </w:pPr>
            <w:r>
              <w:t>специалистов среднего звена</w:t>
            </w:r>
          </w:p>
          <w:p w:rsidR="00FE551E" w:rsidRDefault="00FE551E">
            <w:pPr>
              <w:pStyle w:val="ConsPlusNormal"/>
            </w:pPr>
            <w:r>
              <w:t>или</w:t>
            </w:r>
          </w:p>
          <w:p w:rsidR="00FE551E" w:rsidRDefault="00FE551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Не менее трех месяцев в области технической поддержки инфокоммуникационных систем или в области обучения и консультирования пользователей инфокоммуникационных систем при среднем профессиональном образовании</w:t>
            </w:r>
          </w:p>
          <w:p w:rsidR="00FE551E" w:rsidRDefault="00FE551E">
            <w:pPr>
              <w:pStyle w:val="ConsPlusNormal"/>
            </w:pPr>
            <w:r>
              <w:t>При наличии высшего образования - без предъявления требований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FE551E" w:rsidRDefault="00FE551E">
            <w:pPr>
              <w:pStyle w:val="ConsPlusNormal"/>
            </w:pPr>
            <w:r>
              <w:t>Рекомендуется дополнительное образование в области менеджмента, новых инфокоммуникационных систем и (или) их составляющих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Дополнительные характеристики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530"/>
        <w:gridCol w:w="5385"/>
      </w:tblGrid>
      <w:tr w:rsidR="00FE551E">
        <w:tc>
          <w:tcPr>
            <w:tcW w:w="2154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0" w:type="dxa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5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hyperlink r:id="rId1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30" w:type="dxa"/>
          </w:tcPr>
          <w:p w:rsidR="00FE551E" w:rsidRDefault="00FE551E">
            <w:pPr>
              <w:pStyle w:val="ConsPlusNormal"/>
            </w:pPr>
            <w:hyperlink r:id="rId19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5385" w:type="dxa"/>
          </w:tcPr>
          <w:p w:rsidR="00FE551E" w:rsidRDefault="00FE551E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 xml:space="preserve">ЕКС </w:t>
            </w:r>
            <w:hyperlink w:anchor="P64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0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  <w:tc>
          <w:tcPr>
            <w:tcW w:w="5385" w:type="dxa"/>
          </w:tcPr>
          <w:p w:rsidR="00FE551E" w:rsidRDefault="00FE551E">
            <w:pPr>
              <w:pStyle w:val="ConsPlusNormal"/>
            </w:pPr>
            <w:r>
              <w:t>Техник-программист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hyperlink r:id="rId20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4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0" w:type="dxa"/>
          </w:tcPr>
          <w:p w:rsidR="00FE551E" w:rsidRDefault="00FE551E">
            <w:pPr>
              <w:pStyle w:val="ConsPlusNormal"/>
            </w:pPr>
            <w:hyperlink r:id="rId21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385" w:type="dxa"/>
          </w:tcPr>
          <w:p w:rsidR="00FE551E" w:rsidRDefault="00FE551E">
            <w:pPr>
              <w:pStyle w:val="ConsPlusNormal"/>
            </w:pPr>
            <w:r>
              <w:t>Техник-программист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</w:p>
        </w:tc>
        <w:tc>
          <w:tcPr>
            <w:tcW w:w="1530" w:type="dxa"/>
          </w:tcPr>
          <w:p w:rsidR="00FE551E" w:rsidRDefault="00FE551E">
            <w:pPr>
              <w:pStyle w:val="ConsPlusNormal"/>
            </w:pPr>
            <w:hyperlink r:id="rId22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385" w:type="dxa"/>
          </w:tcPr>
          <w:p w:rsidR="00FE551E" w:rsidRDefault="00FE551E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530" w:type="dxa"/>
          </w:tcPr>
          <w:p w:rsidR="00FE551E" w:rsidRDefault="00FE551E">
            <w:pPr>
              <w:pStyle w:val="ConsPlusNormal"/>
            </w:pPr>
            <w:hyperlink r:id="rId23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385" w:type="dxa"/>
          </w:tcPr>
          <w:p w:rsidR="00FE551E" w:rsidRDefault="00FE551E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3.2.1.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Консультирование клиентов по срокам и работам технического обслуживания инфокоммуникационных систем и (или) их составляющих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Обработка заявок клиентов, требующих согласования сроков и состава работ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Согласование содержания работ по обращениям клиентов с подразделениями организации-поставщика, выполняющими работы по техническому обслуживанию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Согласование по заявкам клиентов сроков выполнения работ по техническому обслуживанию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Информирование клиента о согласованных работах по техническому обслуживанию инфокоммуникационных систем и (или) их составляющих, о сроках выполнения работ, а также об изменениях состава и сроков выполнения работ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Анализировать поступающие заявки клиентов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Разъяснять обстоятельства возникшей проблемы на основании информации, полученной из заявки клиента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Использовать автоматизированные средства управления взаимодействиями с клиентами при обработке информации о ходе согласования и уточнения состава и сроков работ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Инфокоммуникационные технологии в части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Технические характеристики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Регламенты взаимодействия подразделений организации-поставщика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Этика и психология общения с клиентом при оказании услуг по технической поддержке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деловой переписки и делового общения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-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3.2.2.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 xml:space="preserve">Консультирование клиентов по нетипичным вопросам, возникшим при установке или использовании </w:t>
            </w:r>
            <w:r>
              <w:lastRenderedPageBreak/>
              <w:t>инфокоммуникационных систем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Выявление возможных причин неисправностей на основании обращений клиентов, переданных от работников консультационной поддержки по типичным вопросам эксплуатации технологических составляющих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Консультирование клиентов по нетипичным вопросам, возникшим при первичном конфигурировании поддерживаемых инфокоммуникационных систем и (или) их составляющих, в рамках делегируемых клиенту полномочий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Выяснение деталей проблемной ситуации, возникшей при установке или использовании поддерживаемых инфокоммуникационных систем и (или) их составляющих, в обсуждении с ответственным представителем клиента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Проверка состояния аппаратного и программного обеспечения инфокоммуникационных систем и (или) их составляющих дистанционно или с выездом на место установки инфокоммуникационной системы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Определение неисправности, возникшей при эксплуатации аппаратного или программного обеспечения инфокоммуникационных систем и (или) их составляющих, по данным, полученным от клиента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Устранение неисправности, возникшей при эксплуатации аппаратного или программного обеспечения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Анализировать поступающие обращения клиентов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Проводить диагностику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Настраивать технологические компоненты поддерживаемых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Настраивать операционные системы, используемые для работы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Настраивать прикладное и системное программное обеспечение, необходимое для работы поддерживаемых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 xml:space="preserve">Настраивать абонентские оконечные устройства клиентов, </w:t>
            </w:r>
            <w:r>
              <w:lastRenderedPageBreak/>
              <w:t>необходимые для работы поддерживаемых инфокоммуникационных систем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Инфокоммуникационные технологии в части поддерживаемых инфокоммуникационных систем и (или) их составляющих, а также необходимые для обеспечения их работы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Технические характеристики и архитектура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Инструкции по установке и конфигурированию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Структура и содержание руководств пользователя и руководств по техническому обслуживанию/конфигурированию, предоставленных разработчиками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Регламенты взаимодействия сотрудников подразделения технической поддержки со структурными подразделениями организации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Этика и психология общения с клиентом при оказании услуг по технической поддержке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деловой переписки и делового общения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Требования охраны труда при работе с поддерживаемыми инфокоммуникационными системами и (или) их составляющими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-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3.2.3.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Информационно-аналитическое сопровождение консультационной поддержки инфокоммуникационных систем и (или) их составляющих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  <w:tcBorders>
              <w:left w:val="nil"/>
            </w:tcBorders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Документирование результатов выполнения заявки на оказание технической поддержки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Согласование с клиентом результатов выполнения заявки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 xml:space="preserve">Сбор и документирование данных о количестве и причинах нетипичных </w:t>
            </w:r>
            <w:r>
              <w:lastRenderedPageBreak/>
              <w:t>проблемных ситуаций, возникших в ходе эксплуатации аппаратного или программного обеспечения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Ведение базы знаний с описанием путей решений возникающих проблем по поддерживаемым инфокоммуникационным системам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Составлять краткое техническое описание решений проблемных ситуаций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Обрабатывать информацию с использованием современных технических средств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Работать с информационными системами приема, обработки и регистрации обращений клиентов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Выявлять причины повторяющихся проблемных ситуаций в поддерживаемых инфокоммуникационных системах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Инфокоммуникационные технологии в части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Технические характеристики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системного анализа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деловой переписки и делового общения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Требования охраны труда при работе с поддерживаемыми инфокоммуникационными системами и (или) их составляющими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-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3.3. Обобщенная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Управление технической поддержкой инфокоммуникационных систем и (или) их составляющих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6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Руководитель группы технической поддержки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</w:pPr>
            <w:r>
              <w:t>Не менее шести месяцев работы в структурном подразделении технической поддержки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</w:pPr>
            <w:r>
              <w:t>Рекомендуется дополнительное образование в области менеджмента, новых инфокоммуникационных систем и (или) их составляющих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Дополнительные характеристики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474"/>
        <w:gridCol w:w="5442"/>
      </w:tblGrid>
      <w:tr w:rsidR="00FE551E">
        <w:tc>
          <w:tcPr>
            <w:tcW w:w="2154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2" w:type="dxa"/>
          </w:tcPr>
          <w:p w:rsidR="00FE551E" w:rsidRDefault="00FE551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FE551E" w:rsidRDefault="00FE551E">
            <w:pPr>
              <w:pStyle w:val="ConsPlusNormal"/>
            </w:pPr>
            <w:hyperlink r:id="rId25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442" w:type="dxa"/>
          </w:tcPr>
          <w:p w:rsidR="00FE551E" w:rsidRDefault="00FE551E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ЕКС</w:t>
            </w:r>
          </w:p>
        </w:tc>
        <w:tc>
          <w:tcPr>
            <w:tcW w:w="1474" w:type="dxa"/>
          </w:tcPr>
          <w:p w:rsidR="00FE551E" w:rsidRDefault="00FE551E">
            <w:pPr>
              <w:pStyle w:val="ConsPlusNormal"/>
            </w:pPr>
            <w:r>
              <w:t>-</w:t>
            </w:r>
          </w:p>
        </w:tc>
        <w:tc>
          <w:tcPr>
            <w:tcW w:w="5442" w:type="dxa"/>
          </w:tcPr>
          <w:p w:rsidR="00FE551E" w:rsidRDefault="00FE551E">
            <w:pPr>
              <w:pStyle w:val="ConsPlusNormal"/>
            </w:pPr>
            <w:r>
              <w:t>Начальник (руководитель) бригады (группы)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hyperlink r:id="rId2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74" w:type="dxa"/>
          </w:tcPr>
          <w:p w:rsidR="00FE551E" w:rsidRDefault="00FE551E">
            <w:pPr>
              <w:pStyle w:val="ConsPlusNormal"/>
            </w:pPr>
            <w:hyperlink r:id="rId27">
              <w:r>
                <w:rPr>
                  <w:color w:val="0000FF"/>
                </w:rPr>
                <w:t>26151</w:t>
              </w:r>
            </w:hyperlink>
          </w:p>
        </w:tc>
        <w:tc>
          <w:tcPr>
            <w:tcW w:w="5442" w:type="dxa"/>
          </w:tcPr>
          <w:p w:rsidR="00FE551E" w:rsidRDefault="00FE551E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74" w:type="dxa"/>
          </w:tcPr>
          <w:p w:rsidR="00FE551E" w:rsidRDefault="00FE551E">
            <w:pPr>
              <w:pStyle w:val="ConsPlusNormal"/>
            </w:pPr>
            <w:hyperlink r:id="rId29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442" w:type="dxa"/>
          </w:tcPr>
          <w:p w:rsidR="00FE551E" w:rsidRDefault="00FE551E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474" w:type="dxa"/>
          </w:tcPr>
          <w:p w:rsidR="00FE551E" w:rsidRDefault="00FE551E">
            <w:pPr>
              <w:pStyle w:val="ConsPlusNormal"/>
            </w:pPr>
            <w:hyperlink r:id="rId30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442" w:type="dxa"/>
          </w:tcPr>
          <w:p w:rsidR="00FE551E" w:rsidRDefault="00FE551E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474" w:type="dxa"/>
          </w:tcPr>
          <w:p w:rsidR="00FE551E" w:rsidRDefault="00FE551E">
            <w:pPr>
              <w:pStyle w:val="ConsPlusNormal"/>
            </w:pPr>
            <w:hyperlink r:id="rId31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442" w:type="dxa"/>
          </w:tcPr>
          <w:p w:rsidR="00FE551E" w:rsidRDefault="00FE551E">
            <w:pPr>
              <w:pStyle w:val="ConsPlusNormal"/>
            </w:pPr>
            <w:r>
              <w:t>Прикладная информатика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1474" w:type="dxa"/>
          </w:tcPr>
          <w:p w:rsidR="00FE551E" w:rsidRDefault="00FE551E">
            <w:pPr>
              <w:pStyle w:val="ConsPlusNormal"/>
            </w:pPr>
            <w:hyperlink r:id="rId32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442" w:type="dxa"/>
          </w:tcPr>
          <w:p w:rsidR="00FE551E" w:rsidRDefault="00FE551E">
            <w:pPr>
              <w:pStyle w:val="ConsPlusNormal"/>
            </w:pPr>
            <w:r>
              <w:t>Программная инженерия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3.3.1.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Организация работы группы специалистов технической поддержки инфокоммуникационных систем и (или) их составляющих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6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Назначение ответственных исполнителей по заявке клиента на оказание технической поддержки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Назначение сроков выполнения работ ответственным исполнителям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Утверждение плана работ по выполнению заявки клиента на оказание технической поддержки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Консультирование специалистов службы технической поддержки при решении особо сложных проблем, возникших при использовании поддерживаемых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Верификация данных в базе знаний с описанием путей решений возникающих проблем по поддерживаемым инфокоммуникационным системам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Координация работ по выполнению наиболее сложных заявок на техническую поддержку с представителями организаций - производителей (разработчиков)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Организовывать и координировать деятельность подчиненных сотрудников при выполнении заявок клиентов на техническую поддержку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Вести деловые переговоры и деловую переписку с представителями клиентов и представителями организаций - производителей (разработчиков)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Обрабатывать информацию о выполнении заявок на техническую поддержку инфокоммуникационных систем и (или) их составляющих с использованием технических средств автоматизации управления бизнес-процессами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Использовать средства автоматизации управления бизнес-процессами для отслеживания выполнения заявок на техническую поддержку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Инфокоммуникационные технологии в части поддерживаемых инфокоммуникационных систем и (или) их составляющих, а также необходимые для обеспечения их работы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поддерживаемые подразделением технологии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Отраслевые нормативные правовые акты, регулирующие деятельность технической поддержки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Технические характеристики и архитектура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Инструкции по установке и конфигурированию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эксплуатации технологических составляющих поддерживаемых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Регламенты взаимодействия сотрудников технической поддержки со структурными подразделениями организации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Регламенты взаимодействия сотрудников технической поддержки с представителями организаций - производителей (разработчиков)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ведения деловых переговоров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Требования охраны труда при работе с поддерживаемыми инфокоммуникационными системами и (или) их составляющими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-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3"/>
      </w:pPr>
      <w:r>
        <w:t>3.3.2. Трудовая функция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3741"/>
        <w:gridCol w:w="737"/>
        <w:gridCol w:w="907"/>
        <w:gridCol w:w="1700"/>
        <w:gridCol w:w="680"/>
      </w:tblGrid>
      <w:tr w:rsidR="00FE551E">
        <w:tc>
          <w:tcPr>
            <w:tcW w:w="1303" w:type="dxa"/>
            <w:tcBorders>
              <w:top w:val="nil"/>
              <w:left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Наименование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Контроль качества выполнения группой специалистов заявок на техническую поддержку инфокоммуникационных систем и (или) их составляющих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6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133"/>
        <w:gridCol w:w="566"/>
        <w:gridCol w:w="1644"/>
        <w:gridCol w:w="1303"/>
        <w:gridCol w:w="2267"/>
      </w:tblGrid>
      <w:tr w:rsidR="00FE551E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FE551E" w:rsidRDefault="00FE551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FE551E" w:rsidRDefault="00FE551E">
            <w:pPr>
              <w:pStyle w:val="ConsPlusNormal"/>
            </w:pPr>
            <w:r>
              <w:t>Оригинал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FE551E" w:rsidRDefault="00FE551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FE551E" w:rsidRDefault="00FE551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FE551E" w:rsidRDefault="00FE551E">
            <w:pPr>
              <w:pStyle w:val="ConsPlusNormal"/>
            </w:pPr>
          </w:p>
        </w:tc>
        <w:tc>
          <w:tcPr>
            <w:tcW w:w="2267" w:type="dxa"/>
          </w:tcPr>
          <w:p w:rsidR="00FE551E" w:rsidRDefault="00FE551E">
            <w:pPr>
              <w:pStyle w:val="ConsPlusNormal"/>
            </w:pPr>
          </w:p>
        </w:tc>
      </w:tr>
      <w:tr w:rsidR="00FE551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E551E" w:rsidRDefault="00FE551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Анализ качества выполнения заявок на техническую поддержку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Документирование работ по выполнению заявок клиентов сотрудниками подразделения технической поддержки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Подготовка аналитических отчетов по выполнению заявок клиентов сотрудниками подразделения технической поддержки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Передача обобщенных данных о выполнении заявок клиентов на оказание технической поддержки в административные и технические подразделения организации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Подготовка предложений по оптимизации работы подразделения технической поддержки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Оценивать уровень качества выполнения группой специалистов и каждым специалистом в отдельности заявок на техническую поддержку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Составлять отчеты о деятельности подразделения технической поддержки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Использовать средства автоматизации управления бизнес-процессами и информационные системы приема, регистрации и обработки обращений клиентов для анализа качества выполнения заявок на техническую поддержку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 w:val="restart"/>
          </w:tcPr>
          <w:p w:rsidR="00FE551E" w:rsidRDefault="00FE551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Инфокоммуникационные технологии в части поддерживаемых инфокоммуникационных систем и (или) их составляющих, а также необходимые для обеспечения их работы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Стандарты и регламенты на поддерживаемые подразделением технологии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Технические характеристики и архитектура поддерживаемых инфокоммуникационных систем и (или) их составляющих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Правила эксплуатации технологических составляющих поддерживаемых инфокоммуникационных систем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Методы объективного и субъективного контроля технических средств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Регламенты взаимодействия сотрудников подразделения технической поддержки со структурными подразделениями организации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делового общения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FE551E">
        <w:tc>
          <w:tcPr>
            <w:tcW w:w="2154" w:type="dxa"/>
            <w:vMerge/>
          </w:tcPr>
          <w:p w:rsidR="00FE551E" w:rsidRDefault="00FE551E">
            <w:pPr>
              <w:pStyle w:val="ConsPlusNormal"/>
            </w:pP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Требования охраны труда при работе с поддерживаемыми инфокоммуникационными системами и (или) их составляющими</w:t>
            </w:r>
          </w:p>
        </w:tc>
      </w:tr>
      <w:tr w:rsidR="00FE551E">
        <w:tc>
          <w:tcPr>
            <w:tcW w:w="2154" w:type="dxa"/>
          </w:tcPr>
          <w:p w:rsidR="00FE551E" w:rsidRDefault="00FE551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6" w:type="dxa"/>
          </w:tcPr>
          <w:p w:rsidR="00FE551E" w:rsidRDefault="00FE551E">
            <w:pPr>
              <w:pStyle w:val="ConsPlusNormal"/>
              <w:jc w:val="both"/>
            </w:pPr>
            <w:r>
              <w:t>-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FE551E" w:rsidRDefault="00FE551E">
      <w:pPr>
        <w:pStyle w:val="ConsPlusTitle"/>
        <w:jc w:val="center"/>
      </w:pPr>
      <w:r>
        <w:lastRenderedPageBreak/>
        <w:t>профессионального стандарта</w:t>
      </w:r>
    </w:p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4.1. Ответственная организация - разработчик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FE551E"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FE551E">
        <w:tc>
          <w:tcPr>
            <w:tcW w:w="4762" w:type="dxa"/>
            <w:tcBorders>
              <w:left w:val="single" w:sz="4" w:space="0" w:color="auto"/>
              <w:right w:val="nil"/>
            </w:tcBorders>
          </w:tcPr>
          <w:p w:rsidR="00FE551E" w:rsidRDefault="00FE551E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4308" w:type="dxa"/>
            <w:tcBorders>
              <w:left w:val="nil"/>
              <w:right w:val="single" w:sz="4" w:space="0" w:color="auto"/>
            </w:tcBorders>
          </w:tcPr>
          <w:p w:rsidR="00FE551E" w:rsidRDefault="00FE551E">
            <w:pPr>
              <w:pStyle w:val="ConsPlusNormal"/>
            </w:pPr>
            <w:r>
              <w:t>Комлев Николай Васильевич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FE551E" w:rsidRDefault="00FE5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7"/>
      </w:tblGrid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>Автономное учреждение Ханты-Мансийского автономного округа - Югры "Югорский научно-исследовательский институт информационных технологий", город Ханты-Мансийск, Ханты-Мансийский автономный округ - Югра</w:t>
            </w:r>
          </w:p>
        </w:tc>
      </w:tr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>ГАПОУ города Москвы "Колледж предпринимательства N 11", город Москва</w:t>
            </w:r>
          </w:p>
        </w:tc>
      </w:tr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 xml:space="preserve">ЗАО "Вест </w:t>
            </w:r>
            <w:proofErr w:type="spellStart"/>
            <w:r>
              <w:t>Колл</w:t>
            </w:r>
            <w:proofErr w:type="spellEnd"/>
            <w:r>
              <w:t xml:space="preserve"> ЛТД", город Москва</w:t>
            </w:r>
          </w:p>
        </w:tc>
      </w:tr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>ООО Фирма "</w:t>
            </w:r>
            <w:proofErr w:type="spellStart"/>
            <w:r>
              <w:t>Телесофт</w:t>
            </w:r>
            <w:proofErr w:type="spellEnd"/>
            <w:r>
              <w:t>", город Москва</w:t>
            </w:r>
          </w:p>
        </w:tc>
      </w:tr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>Союз "Агентство развития профессиональных сообществ и рабочих кадров "Молодые профессионалы (</w:t>
            </w:r>
            <w:proofErr w:type="spellStart"/>
            <w:r>
              <w:t>Ворлдскиллс</w:t>
            </w:r>
            <w:proofErr w:type="spellEnd"/>
            <w:r>
              <w:t xml:space="preserve"> Россия)", город Москва</w:t>
            </w:r>
          </w:p>
        </w:tc>
      </w:tr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>ФГБОУ ВО "Московский технический университет связи и информатики", город Москва</w:t>
            </w:r>
          </w:p>
        </w:tc>
      </w:tr>
      <w:tr w:rsidR="00FE551E">
        <w:tc>
          <w:tcPr>
            <w:tcW w:w="453" w:type="dxa"/>
          </w:tcPr>
          <w:p w:rsidR="00FE551E" w:rsidRDefault="00FE55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</w:tcPr>
          <w:p w:rsidR="00FE551E" w:rsidRDefault="00FE551E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FE551E" w:rsidRDefault="00FE551E">
      <w:pPr>
        <w:pStyle w:val="ConsPlusNormal"/>
        <w:jc w:val="both"/>
      </w:pPr>
    </w:p>
    <w:p w:rsidR="00FE551E" w:rsidRDefault="00FE551E">
      <w:pPr>
        <w:pStyle w:val="ConsPlusNormal"/>
        <w:ind w:firstLine="540"/>
        <w:jc w:val="both"/>
      </w:pPr>
      <w:r>
        <w:t>--------------------------------</w:t>
      </w:r>
    </w:p>
    <w:p w:rsidR="00FE551E" w:rsidRDefault="00FE551E">
      <w:pPr>
        <w:pStyle w:val="ConsPlusNormal"/>
        <w:spacing w:before="220"/>
        <w:ind w:firstLine="540"/>
        <w:jc w:val="both"/>
      </w:pPr>
      <w:bookmarkStart w:id="2" w:name="P638"/>
      <w:bookmarkEnd w:id="2"/>
      <w:r>
        <w:t xml:space="preserve">&lt;1&gt; Общероссийский </w:t>
      </w:r>
      <w:hyperlink r:id="rId3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E551E" w:rsidRDefault="00FE551E">
      <w:pPr>
        <w:pStyle w:val="ConsPlusNormal"/>
        <w:spacing w:before="220"/>
        <w:ind w:firstLine="540"/>
        <w:jc w:val="both"/>
      </w:pPr>
      <w:bookmarkStart w:id="3" w:name="P639"/>
      <w:bookmarkEnd w:id="3"/>
      <w:r>
        <w:t xml:space="preserve">&lt;2&gt; Общероссийский </w:t>
      </w:r>
      <w:hyperlink r:id="rId3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E551E" w:rsidRDefault="00FE551E">
      <w:pPr>
        <w:pStyle w:val="ConsPlusNormal"/>
        <w:spacing w:before="220"/>
        <w:ind w:firstLine="540"/>
        <w:jc w:val="both"/>
      </w:pPr>
      <w:bookmarkStart w:id="4" w:name="P640"/>
      <w:bookmarkEnd w:id="4"/>
      <w:r>
        <w:t xml:space="preserve">&lt;3&gt; Общероссийский </w:t>
      </w:r>
      <w:hyperlink r:id="rId3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FE551E" w:rsidRDefault="00FE551E">
      <w:pPr>
        <w:pStyle w:val="ConsPlusNormal"/>
        <w:spacing w:before="220"/>
        <w:ind w:firstLine="540"/>
        <w:jc w:val="both"/>
      </w:pPr>
      <w:bookmarkStart w:id="5" w:name="P641"/>
      <w:bookmarkEnd w:id="5"/>
      <w:r>
        <w:t>&lt;4&gt; Единый квалификационный справочник должностей руководителей, специалистов и служащих.</w:t>
      </w:r>
    </w:p>
    <w:p w:rsidR="00FE551E" w:rsidRDefault="00FE551E">
      <w:pPr>
        <w:pStyle w:val="ConsPlusNormal"/>
        <w:spacing w:before="220"/>
        <w:ind w:firstLine="540"/>
        <w:jc w:val="both"/>
      </w:pPr>
      <w:bookmarkStart w:id="6" w:name="P642"/>
      <w:bookmarkEnd w:id="6"/>
      <w:r>
        <w:t xml:space="preserve">&lt;5&gt; Общероссийский </w:t>
      </w:r>
      <w:hyperlink r:id="rId36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FE551E" w:rsidRDefault="00FE551E">
      <w:pPr>
        <w:pStyle w:val="ConsPlusNormal"/>
        <w:jc w:val="both"/>
      </w:pPr>
    </w:p>
    <w:p w:rsidR="00FE551E" w:rsidRDefault="00FE551E">
      <w:pPr>
        <w:pStyle w:val="ConsPlusNormal"/>
        <w:jc w:val="both"/>
      </w:pPr>
    </w:p>
    <w:p w:rsidR="00FE551E" w:rsidRDefault="00FE55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F57" w:rsidRDefault="006C4F57"/>
    <w:sectPr w:rsidR="006C4F57" w:rsidSect="00F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1E"/>
    <w:rsid w:val="006C4F57"/>
    <w:rsid w:val="00D9104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C98F-99B2-4AF1-9B5B-7F74D64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5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5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5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5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5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5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5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06529D60FEBD3DE1FD48F65446402D9672780BC4AACBFE6CD2D10036D53101E249E9F91F861F91F430A8F8Cs2c2M" TargetMode="External"/><Relationship Id="rId13" Type="http://schemas.openxmlformats.org/officeDocument/2006/relationships/hyperlink" Target="consultantplus://offline/ref=F5E06529D60FEBD3DE1FD48F65446402D9672780BC4AACBFE6CD2D10036D53101E249E9F91F861F91F430A8F8Cs2c2M" TargetMode="External"/><Relationship Id="rId18" Type="http://schemas.openxmlformats.org/officeDocument/2006/relationships/hyperlink" Target="consultantplus://offline/ref=F5E06529D60FEBD3DE1FD48F65446402D9672780BC4AACBFE6CD2D10036D53101E249E9F91F861F91F430A8F8Cs2c2M" TargetMode="External"/><Relationship Id="rId26" Type="http://schemas.openxmlformats.org/officeDocument/2006/relationships/hyperlink" Target="consultantplus://offline/ref=F5E06529D60FEBD3DE1FD48F65446402DB6C248AB64BACBFE6CD2D10036D53100C24C69391FB7FF91E565CDECA743145DA75A6F5FCE7854BsDc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E06529D60FEBD3DE1FD48F65446402DB6C248AB64BACBFE6CD2D10036D53100C24C69391FC7CFB1F565CDECA743145DA75A6F5FCE7854BsDc9M" TargetMode="External"/><Relationship Id="rId34" Type="http://schemas.openxmlformats.org/officeDocument/2006/relationships/hyperlink" Target="consultantplus://offline/ref=F5E06529D60FEBD3DE1FD48F65446402DE6A298BB94CACBFE6CD2D10036D53101E249E9F91F861F91F430A8F8Cs2c2M" TargetMode="External"/><Relationship Id="rId7" Type="http://schemas.openxmlformats.org/officeDocument/2006/relationships/hyperlink" Target="consultantplus://offline/ref=F5E06529D60FEBD3DE1FD48F65446402D9672780BC4AACBFE6CD2D10036D53101E249E9F91F861F91F430A8F8Cs2c2M" TargetMode="External"/><Relationship Id="rId12" Type="http://schemas.openxmlformats.org/officeDocument/2006/relationships/hyperlink" Target="consultantplus://offline/ref=F5E06529D60FEBD3DE1FD48F65446402DE6A298BB94CACBFE6CD2D10036D53101E249E9F91F861F91F430A8F8Cs2c2M" TargetMode="External"/><Relationship Id="rId17" Type="http://schemas.openxmlformats.org/officeDocument/2006/relationships/hyperlink" Target="consultantplus://offline/ref=F5E06529D60FEBD3DE1FD48F65446402D86E2381BF4DACBFE6CD2D10036D53100C24C69391FB7CFA1A565CDECA743145DA75A6F5FCE7854BsDc9M" TargetMode="External"/><Relationship Id="rId25" Type="http://schemas.openxmlformats.org/officeDocument/2006/relationships/hyperlink" Target="consultantplus://offline/ref=F5E06529D60FEBD3DE1FD48F65446402D9672780BC4AACBFE6CD2D10036D53100C24C69391FB7EF116565CDECA743145DA75A6F5FCE7854BsDc9M" TargetMode="External"/><Relationship Id="rId33" Type="http://schemas.openxmlformats.org/officeDocument/2006/relationships/hyperlink" Target="consultantplus://offline/ref=F5E06529D60FEBD3DE1FD48F65446402D9672780BC4AACBFE6CD2D10036D53101E249E9F91F861F91F430A8F8Cs2c2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E06529D60FEBD3DE1FD48F65446402D86E2381BF4DACBFE6CD2D10036D53100C24C69391FB7CFA1E565CDECA743145DA75A6F5FCE7854BsDc9M" TargetMode="External"/><Relationship Id="rId20" Type="http://schemas.openxmlformats.org/officeDocument/2006/relationships/hyperlink" Target="consultantplus://offline/ref=F5E06529D60FEBD3DE1FD48F65446402DB6C248AB64BACBFE6CD2D10036D53100C24C69391FB7FF91E565CDECA743145DA75A6F5FCE7854BsDc9M" TargetMode="External"/><Relationship Id="rId29" Type="http://schemas.openxmlformats.org/officeDocument/2006/relationships/hyperlink" Target="consultantplus://offline/ref=F5E06529D60FEBD3DE1FD48F65446402D86E2381BF4DACBFE6CD2D10036D53100C24C69391F979FD1A565CDECA743145DA75A6F5FCE7854BsDc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06529D60FEBD3DE1FD48F65446402D9672780BC4AACBFE6CD2D10036D53100C24C69391FA7FFC1A565CDECA743145DA75A6F5FCE7854BsDc9M" TargetMode="External"/><Relationship Id="rId11" Type="http://schemas.openxmlformats.org/officeDocument/2006/relationships/hyperlink" Target="consultantplus://offline/ref=F5E06529D60FEBD3DE1FD48F65446402DE6A298BB94CACBFE6CD2D10036D53100C24C69391FF7AFA1A565CDECA743145DA75A6F5FCE7854BsDc9M" TargetMode="External"/><Relationship Id="rId24" Type="http://schemas.openxmlformats.org/officeDocument/2006/relationships/hyperlink" Target="consultantplus://offline/ref=F5E06529D60FEBD3DE1FD48F65446402D9672780BC4AACBFE6CD2D10036D53101E249E9F91F861F91F430A8F8Cs2c2M" TargetMode="External"/><Relationship Id="rId32" Type="http://schemas.openxmlformats.org/officeDocument/2006/relationships/hyperlink" Target="consultantplus://offline/ref=F5E06529D60FEBD3DE1FD48F65446402D86E2381BF4DACBFE6CD2D10036D53100C24C69391F979FE18565CDECA743145DA75A6F5FCE7854BsDc9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5E06529D60FEBD3DE1FD48F65446402D9672780BC4AACBFE6CD2D10036D53100C24C69391FB76FD16565CDECA743145DA75A6F5FCE7854BsDc9M" TargetMode="External"/><Relationship Id="rId15" Type="http://schemas.openxmlformats.org/officeDocument/2006/relationships/hyperlink" Target="consultantplus://offline/ref=F5E06529D60FEBD3DE1FD48F65446402D86E2381BF4DACBFE6CD2D10036D53101E249E9F91F861F91F430A8F8Cs2c2M" TargetMode="External"/><Relationship Id="rId23" Type="http://schemas.openxmlformats.org/officeDocument/2006/relationships/hyperlink" Target="consultantplus://offline/ref=F5E06529D60FEBD3DE1FD48F65446402D86E2381BF4DACBFE6CD2D10036D53100C24C69391F979F01C565CDECA743145DA75A6F5FCE7854BsDc9M" TargetMode="External"/><Relationship Id="rId28" Type="http://schemas.openxmlformats.org/officeDocument/2006/relationships/hyperlink" Target="consultantplus://offline/ref=F5E06529D60FEBD3DE1FD48F65446402D86E2381BF4DACBFE6CD2D10036D53101E249E9F91F861F91F430A8F8Cs2c2M" TargetMode="External"/><Relationship Id="rId36" Type="http://schemas.openxmlformats.org/officeDocument/2006/relationships/hyperlink" Target="consultantplus://offline/ref=F5E06529D60FEBD3DE1FD48F65446402DB6C248AB64BACBFE6CD2D10036D53100C24C69391FB7FF91E565CDECA743145DA75A6F5FCE7854BsDc9M" TargetMode="External"/><Relationship Id="rId10" Type="http://schemas.openxmlformats.org/officeDocument/2006/relationships/hyperlink" Target="consultantplus://offline/ref=F5E06529D60FEBD3DE1FD48F65446402DE6A298BB94CACBFE6CD2D10036D53100C24C69391FF7AFA1E565CDECA743145DA75A6F5FCE7854BsDc9M" TargetMode="External"/><Relationship Id="rId19" Type="http://schemas.openxmlformats.org/officeDocument/2006/relationships/hyperlink" Target="consultantplus://offline/ref=F5E06529D60FEBD3DE1FD48F65446402D9672780BC4AACBFE6CD2D10036D53100C24C69391FB76FD16565CDECA743145DA75A6F5FCE7854BsDc9M" TargetMode="External"/><Relationship Id="rId31" Type="http://schemas.openxmlformats.org/officeDocument/2006/relationships/hyperlink" Target="consultantplus://offline/ref=F5E06529D60FEBD3DE1FD48F65446402D86E2381BF4DACBFE6CD2D10036D53100C24C69391F979FE1C565CDECA743145DA75A6F5FCE7854BsDc9M" TargetMode="External"/><Relationship Id="rId4" Type="http://schemas.openxmlformats.org/officeDocument/2006/relationships/hyperlink" Target="consultantplus://offline/ref=F5E06529D60FEBD3DE1FD48F65446402D9672780BC4AACBFE6CD2D10036D53100C24C69391FB7EF116565CDECA743145DA75A6F5FCE7854BsDc9M" TargetMode="External"/><Relationship Id="rId9" Type="http://schemas.openxmlformats.org/officeDocument/2006/relationships/hyperlink" Target="consultantplus://offline/ref=F5E06529D60FEBD3DE1FD48F65446402DE6A298BB94CACBFE6CD2D10036D53100C24C69391FF7AF81E565CDECA743145DA75A6F5FCE7854BsDc9M" TargetMode="External"/><Relationship Id="rId14" Type="http://schemas.openxmlformats.org/officeDocument/2006/relationships/hyperlink" Target="consultantplus://offline/ref=F5E06529D60FEBD3DE1FD48F65446402D9672780BC4AACBFE6CD2D10036D53100C24C69391FA7FFC1A565CDECA743145DA75A6F5FCE7854BsDc9M" TargetMode="External"/><Relationship Id="rId22" Type="http://schemas.openxmlformats.org/officeDocument/2006/relationships/hyperlink" Target="consultantplus://offline/ref=F5E06529D60FEBD3DE1FD48F65446402D86E2381BF4DACBFE6CD2D10036D53100C24C69391F979FD16565CDECA743145DA75A6F5FCE7854BsDc9M" TargetMode="External"/><Relationship Id="rId27" Type="http://schemas.openxmlformats.org/officeDocument/2006/relationships/hyperlink" Target="consultantplus://offline/ref=F5E06529D60FEBD3DE1FD48F65446402DB6C248AB64BACBFE6CD2D10036D53100C24C69391FC7EF91C565CDECA743145DA75A6F5FCE7854BsDc9M" TargetMode="External"/><Relationship Id="rId30" Type="http://schemas.openxmlformats.org/officeDocument/2006/relationships/hyperlink" Target="consultantplus://offline/ref=F5E06529D60FEBD3DE1FD48F65446402D86E2381BF4DACBFE6CD2D10036D53100C24C69391F979FD16565CDECA743145DA75A6F5FCE7854BsDc9M" TargetMode="External"/><Relationship Id="rId35" Type="http://schemas.openxmlformats.org/officeDocument/2006/relationships/hyperlink" Target="consultantplus://offline/ref=F5E06529D60FEBD3DE1FD48F65446402D86E2381BF4DACBFE6CD2D10036D53101E249E9F91F861F91F430A8F8Cs2c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2</cp:revision>
  <dcterms:created xsi:type="dcterms:W3CDTF">2023-11-03T12:28:00Z</dcterms:created>
  <dcterms:modified xsi:type="dcterms:W3CDTF">2023-11-03T12:30:00Z</dcterms:modified>
</cp:coreProperties>
</file>