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F8" w:rsidRDefault="00C82BF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82BF8" w:rsidRDefault="00C82BF8">
      <w:pPr>
        <w:pStyle w:val="ConsPlusNormal"/>
        <w:jc w:val="both"/>
        <w:outlineLvl w:val="0"/>
      </w:pPr>
    </w:p>
    <w:p w:rsidR="00C82BF8" w:rsidRDefault="00C82BF8">
      <w:pPr>
        <w:pStyle w:val="ConsPlusNormal"/>
        <w:jc w:val="both"/>
        <w:outlineLvl w:val="0"/>
      </w:pPr>
      <w:r>
        <w:t>Зарегистрировано в Минюсте России 17 августа 2020 г. N 59295</w:t>
      </w:r>
    </w:p>
    <w:p w:rsidR="00C82BF8" w:rsidRDefault="00C82B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82BF8" w:rsidRDefault="00C82BF8">
      <w:pPr>
        <w:pStyle w:val="ConsPlusTitle"/>
        <w:jc w:val="center"/>
      </w:pPr>
    </w:p>
    <w:p w:rsidR="00C82BF8" w:rsidRDefault="00C82BF8">
      <w:pPr>
        <w:pStyle w:val="ConsPlusTitle"/>
        <w:jc w:val="center"/>
      </w:pPr>
      <w:r>
        <w:t>ПРИКАЗ</w:t>
      </w:r>
    </w:p>
    <w:p w:rsidR="00C82BF8" w:rsidRDefault="00C82BF8">
      <w:pPr>
        <w:pStyle w:val="ConsPlusTitle"/>
        <w:jc w:val="center"/>
      </w:pPr>
      <w:r>
        <w:t>от 20 июля 2020 г. N 431н</w:t>
      </w:r>
    </w:p>
    <w:p w:rsidR="00C82BF8" w:rsidRDefault="00C82BF8">
      <w:pPr>
        <w:pStyle w:val="ConsPlusTitle"/>
        <w:jc w:val="center"/>
      </w:pPr>
    </w:p>
    <w:p w:rsidR="00C82BF8" w:rsidRDefault="00C82BF8">
      <w:pPr>
        <w:pStyle w:val="ConsPlusTitle"/>
        <w:jc w:val="center"/>
      </w:pPr>
      <w:r>
        <w:t>ОБ УТВЕРЖДЕНИИ ПРОФЕССИОНАЛЬНОГО СТАНДАРТА</w:t>
      </w:r>
    </w:p>
    <w:p w:rsidR="00C82BF8" w:rsidRDefault="00C82BF8">
      <w:pPr>
        <w:pStyle w:val="ConsPlusTitle"/>
        <w:jc w:val="center"/>
      </w:pPr>
      <w:r>
        <w:t>"СПЕЦИАЛИСТ В СФЕРЕ УПРАВЛЕНИЯ ПРОЕКТАМИ</w:t>
      </w:r>
    </w:p>
    <w:p w:rsidR="00C82BF8" w:rsidRDefault="00C82BF8">
      <w:pPr>
        <w:pStyle w:val="ConsPlusTitle"/>
        <w:jc w:val="center"/>
      </w:pPr>
      <w:r>
        <w:t>ГОСУДАРСТВЕННО-ЧАСТНОГО ПАРТНЕРСТВА"</w:t>
      </w:r>
    </w:p>
    <w:p w:rsidR="00C82BF8" w:rsidRDefault="00C82BF8">
      <w:pPr>
        <w:pStyle w:val="ConsPlusNormal"/>
        <w:jc w:val="both"/>
      </w:pPr>
    </w:p>
    <w:p w:rsidR="00C82BF8" w:rsidRDefault="00C82BF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C82BF8" w:rsidRDefault="00C82BF8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9">
        <w:r>
          <w:rPr>
            <w:color w:val="0000FF"/>
          </w:rPr>
          <w:t>стандарт</w:t>
        </w:r>
      </w:hyperlink>
      <w:r>
        <w:t xml:space="preserve"> "Специалист в сфере управления проектами государственно-частного партнерства".</w:t>
      </w:r>
    </w:p>
    <w:p w:rsidR="00C82BF8" w:rsidRDefault="00C82BF8">
      <w:pPr>
        <w:pStyle w:val="ConsPlusNormal"/>
        <w:jc w:val="both"/>
      </w:pPr>
    </w:p>
    <w:p w:rsidR="00C82BF8" w:rsidRDefault="00C82BF8">
      <w:pPr>
        <w:pStyle w:val="ConsPlusNormal"/>
        <w:jc w:val="right"/>
      </w:pPr>
      <w:r>
        <w:t>Министр</w:t>
      </w:r>
    </w:p>
    <w:p w:rsidR="00C82BF8" w:rsidRDefault="00C82BF8">
      <w:pPr>
        <w:pStyle w:val="ConsPlusNormal"/>
        <w:jc w:val="right"/>
      </w:pPr>
      <w:r>
        <w:t>А.О.КОТЯКОВ</w:t>
      </w:r>
    </w:p>
    <w:p w:rsidR="00C82BF8" w:rsidRDefault="00C82BF8">
      <w:pPr>
        <w:pStyle w:val="ConsPlusNormal"/>
        <w:jc w:val="both"/>
      </w:pPr>
    </w:p>
    <w:p w:rsidR="00C82BF8" w:rsidRDefault="00C82BF8">
      <w:pPr>
        <w:pStyle w:val="ConsPlusNormal"/>
        <w:jc w:val="both"/>
      </w:pPr>
    </w:p>
    <w:p w:rsidR="00C82BF8" w:rsidRDefault="00C82BF8">
      <w:pPr>
        <w:pStyle w:val="ConsPlusNormal"/>
        <w:jc w:val="both"/>
      </w:pPr>
    </w:p>
    <w:p w:rsidR="00C82BF8" w:rsidRDefault="00C82BF8">
      <w:pPr>
        <w:pStyle w:val="ConsPlusNormal"/>
        <w:jc w:val="both"/>
      </w:pPr>
    </w:p>
    <w:p w:rsidR="00C82BF8" w:rsidRDefault="00C82BF8">
      <w:pPr>
        <w:pStyle w:val="ConsPlusNormal"/>
        <w:jc w:val="both"/>
      </w:pPr>
    </w:p>
    <w:p w:rsidR="00C82BF8" w:rsidRDefault="00C82BF8">
      <w:pPr>
        <w:pStyle w:val="ConsPlusNormal"/>
        <w:jc w:val="right"/>
        <w:outlineLvl w:val="0"/>
      </w:pPr>
      <w:r>
        <w:t>Утвержден</w:t>
      </w:r>
    </w:p>
    <w:p w:rsidR="00C82BF8" w:rsidRDefault="00C82BF8">
      <w:pPr>
        <w:pStyle w:val="ConsPlusNormal"/>
        <w:jc w:val="right"/>
      </w:pPr>
      <w:r>
        <w:t>приказом Министерства труда</w:t>
      </w:r>
    </w:p>
    <w:p w:rsidR="00C82BF8" w:rsidRDefault="00C82BF8">
      <w:pPr>
        <w:pStyle w:val="ConsPlusNormal"/>
        <w:jc w:val="right"/>
      </w:pPr>
      <w:r>
        <w:t>и социальной защиты</w:t>
      </w:r>
    </w:p>
    <w:p w:rsidR="00C82BF8" w:rsidRDefault="00C82BF8">
      <w:pPr>
        <w:pStyle w:val="ConsPlusNormal"/>
        <w:jc w:val="right"/>
      </w:pPr>
      <w:r>
        <w:t>Российской Федерации</w:t>
      </w:r>
    </w:p>
    <w:p w:rsidR="00C82BF8" w:rsidRDefault="00C82BF8">
      <w:pPr>
        <w:pStyle w:val="ConsPlusNormal"/>
        <w:jc w:val="right"/>
      </w:pPr>
      <w:r>
        <w:t>от 20 июля 2020 г. N 431н</w:t>
      </w:r>
    </w:p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C82BF8" w:rsidRDefault="00C82BF8">
      <w:pPr>
        <w:pStyle w:val="ConsPlusTitle"/>
        <w:jc w:val="center"/>
      </w:pPr>
    </w:p>
    <w:p w:rsidR="00C82BF8" w:rsidRDefault="00C82BF8">
      <w:pPr>
        <w:pStyle w:val="ConsPlusTitle"/>
        <w:jc w:val="center"/>
      </w:pPr>
      <w:r>
        <w:t>СПЕЦИАЛИСТ</w:t>
      </w:r>
    </w:p>
    <w:p w:rsidR="00C82BF8" w:rsidRDefault="00C82BF8">
      <w:pPr>
        <w:pStyle w:val="ConsPlusTitle"/>
        <w:jc w:val="center"/>
      </w:pPr>
      <w:r>
        <w:t>В СФЕРЕ УПРАВЛЕНИЯ ПРОЕКТАМИ</w:t>
      </w:r>
    </w:p>
    <w:p w:rsidR="00C82BF8" w:rsidRDefault="00C82BF8">
      <w:pPr>
        <w:pStyle w:val="ConsPlusTitle"/>
        <w:jc w:val="center"/>
      </w:pPr>
      <w:r>
        <w:t>ГОСУДАРСТВЕННО-ЧАСТНОГО ПАРТНЕРСТВА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C82BF8">
        <w:tc>
          <w:tcPr>
            <w:tcW w:w="6803" w:type="dxa"/>
            <w:tcBorders>
              <w:top w:val="nil"/>
              <w:left w:val="nil"/>
              <w:bottom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  <w:jc w:val="center"/>
            </w:pPr>
            <w:r>
              <w:t>1342</w:t>
            </w:r>
          </w:p>
        </w:tc>
      </w:tr>
      <w:tr w:rsidR="00C82BF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center"/>
        <w:outlineLvl w:val="1"/>
      </w:pPr>
      <w:r>
        <w:t>I. Общие сведения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340"/>
        <w:gridCol w:w="1644"/>
      </w:tblGrid>
      <w:tr w:rsidR="00C82BF8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C82BF8" w:rsidRDefault="00C82BF8">
            <w:pPr>
              <w:pStyle w:val="ConsPlusNormal"/>
            </w:pPr>
            <w:r>
              <w:t>Управление инвестиционными проектами с использованием механизма государственно-частного партнерства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08.041</w:t>
            </w:r>
          </w:p>
        </w:tc>
      </w:tr>
      <w:tr w:rsidR="00C82BF8">
        <w:tblPrEx>
          <w:tblBorders>
            <w:right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2BF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Проведение эффективной подготовки и реализации инвестиционных проектов с использованием механизмов государственно-частного партнерства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2"/>
      </w:pPr>
      <w:r>
        <w:t>Группа занятий: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891"/>
        <w:gridCol w:w="1531"/>
        <w:gridCol w:w="3005"/>
      </w:tblGrid>
      <w:tr w:rsidR="00C82BF8">
        <w:tc>
          <w:tcPr>
            <w:tcW w:w="1644" w:type="dxa"/>
          </w:tcPr>
          <w:p w:rsidR="00C82BF8" w:rsidRDefault="00C82BF8">
            <w:pPr>
              <w:pStyle w:val="ConsPlusNormal"/>
            </w:pPr>
            <w:hyperlink r:id="rId6">
              <w:r>
                <w:rPr>
                  <w:color w:val="0000FF"/>
                </w:rPr>
                <w:t>1211</w:t>
              </w:r>
            </w:hyperlink>
          </w:p>
        </w:tc>
        <w:tc>
          <w:tcPr>
            <w:tcW w:w="2891" w:type="dxa"/>
          </w:tcPr>
          <w:p w:rsidR="00C82BF8" w:rsidRDefault="00C82BF8">
            <w:pPr>
              <w:pStyle w:val="ConsPlusNormal"/>
            </w:pPr>
            <w:r>
              <w:t>Управляющие финансовой деятельностью</w:t>
            </w:r>
          </w:p>
        </w:tc>
        <w:tc>
          <w:tcPr>
            <w:tcW w:w="1531" w:type="dxa"/>
          </w:tcPr>
          <w:p w:rsidR="00C82BF8" w:rsidRDefault="00C82BF8">
            <w:pPr>
              <w:pStyle w:val="ConsPlusNormal"/>
            </w:pPr>
            <w:hyperlink r:id="rId7">
              <w:r>
                <w:rPr>
                  <w:color w:val="0000FF"/>
                </w:rPr>
                <w:t>2412</w:t>
              </w:r>
            </w:hyperlink>
          </w:p>
        </w:tc>
        <w:tc>
          <w:tcPr>
            <w:tcW w:w="3005" w:type="dxa"/>
          </w:tcPr>
          <w:p w:rsidR="00C82BF8" w:rsidRDefault="00C82BF8">
            <w:pPr>
              <w:pStyle w:val="ConsPlusNormal"/>
            </w:pPr>
            <w:r>
              <w:t>Консультанты по финансовым вопросам и инвестициям</w:t>
            </w:r>
          </w:p>
        </w:tc>
      </w:tr>
      <w:tr w:rsidR="00C82BF8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079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C82BF8">
        <w:tc>
          <w:tcPr>
            <w:tcW w:w="1928" w:type="dxa"/>
          </w:tcPr>
          <w:p w:rsidR="00C82BF8" w:rsidRDefault="00C82BF8">
            <w:pPr>
              <w:pStyle w:val="ConsPlusNormal"/>
            </w:pPr>
            <w:hyperlink r:id="rId10">
              <w:r>
                <w:rPr>
                  <w:color w:val="0000FF"/>
                </w:rPr>
                <w:t>70.10</w:t>
              </w:r>
            </w:hyperlink>
          </w:p>
        </w:tc>
        <w:tc>
          <w:tcPr>
            <w:tcW w:w="7143" w:type="dxa"/>
          </w:tcPr>
          <w:p w:rsidR="00C82BF8" w:rsidRDefault="00C82BF8">
            <w:pPr>
              <w:pStyle w:val="ConsPlusNormal"/>
            </w:pPr>
            <w:r>
              <w:t>Деятельность головных офисов</w:t>
            </w:r>
          </w:p>
        </w:tc>
      </w:tr>
      <w:tr w:rsidR="00C82BF8">
        <w:tc>
          <w:tcPr>
            <w:tcW w:w="1928" w:type="dxa"/>
          </w:tcPr>
          <w:p w:rsidR="00C82BF8" w:rsidRDefault="00C82BF8">
            <w:pPr>
              <w:pStyle w:val="ConsPlusNormal"/>
            </w:pPr>
            <w:hyperlink r:id="rId11">
              <w:r>
                <w:rPr>
                  <w:color w:val="0000FF"/>
                </w:rPr>
                <w:t>70.22</w:t>
              </w:r>
            </w:hyperlink>
          </w:p>
        </w:tc>
        <w:tc>
          <w:tcPr>
            <w:tcW w:w="7143" w:type="dxa"/>
          </w:tcPr>
          <w:p w:rsidR="00C82BF8" w:rsidRDefault="00C82BF8">
            <w:pPr>
              <w:pStyle w:val="ConsPlusNormal"/>
            </w:pPr>
            <w:r>
              <w:t>Консультирование по вопросам коммерческой деятельности и управления</w:t>
            </w:r>
          </w:p>
        </w:tc>
      </w:tr>
      <w:tr w:rsidR="00C82BF8">
        <w:tc>
          <w:tcPr>
            <w:tcW w:w="1928" w:type="dxa"/>
          </w:tcPr>
          <w:p w:rsidR="00C82BF8" w:rsidRDefault="00C82BF8">
            <w:pPr>
              <w:pStyle w:val="ConsPlusNormal"/>
            </w:pPr>
            <w:hyperlink r:id="rId12">
              <w:r>
                <w:rPr>
                  <w:color w:val="0000FF"/>
                </w:rPr>
                <w:t>84.11</w:t>
              </w:r>
            </w:hyperlink>
          </w:p>
        </w:tc>
        <w:tc>
          <w:tcPr>
            <w:tcW w:w="7143" w:type="dxa"/>
          </w:tcPr>
          <w:p w:rsidR="00C82BF8" w:rsidRDefault="00C82BF8">
            <w:pPr>
              <w:pStyle w:val="ConsPlusNormal"/>
            </w:pPr>
            <w: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</w:tr>
      <w:tr w:rsidR="00C82BF8">
        <w:tc>
          <w:tcPr>
            <w:tcW w:w="1928" w:type="dxa"/>
          </w:tcPr>
          <w:p w:rsidR="00C82BF8" w:rsidRDefault="00C82BF8">
            <w:pPr>
              <w:pStyle w:val="ConsPlusNormal"/>
            </w:pPr>
            <w:hyperlink r:id="rId13">
              <w:r>
                <w:rPr>
                  <w:color w:val="0000FF"/>
                </w:rPr>
                <w:t>84.13</w:t>
              </w:r>
            </w:hyperlink>
          </w:p>
        </w:tc>
        <w:tc>
          <w:tcPr>
            <w:tcW w:w="7143" w:type="dxa"/>
          </w:tcPr>
          <w:p w:rsidR="00C82BF8" w:rsidRDefault="00C82BF8">
            <w:pPr>
              <w:pStyle w:val="ConsPlusNormal"/>
            </w:pPr>
            <w:r>
              <w:t>Регулирование и содействие эффективному ведению экономической деятельности предприятий</w:t>
            </w:r>
          </w:p>
        </w:tc>
      </w:tr>
      <w:tr w:rsidR="00C82BF8">
        <w:tblPrEx>
          <w:tblBorders>
            <w:left w:val="nil"/>
            <w:right w:val="nil"/>
            <w:insideV w:val="nil"/>
          </w:tblBorders>
        </w:tblPrEx>
        <w:tc>
          <w:tcPr>
            <w:tcW w:w="1928" w:type="dxa"/>
            <w:tcBorders>
              <w:bottom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 xml:space="preserve">(код </w:t>
            </w:r>
            <w:hyperlink r:id="rId14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080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143" w:type="dxa"/>
            <w:tcBorders>
              <w:bottom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C82BF8" w:rsidRDefault="00C82BF8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C82BF8" w:rsidRDefault="00C82BF8">
      <w:pPr>
        <w:pStyle w:val="ConsPlusTitle"/>
        <w:jc w:val="center"/>
      </w:pPr>
      <w:r>
        <w:t>профессиональной деятельности)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8"/>
        <w:gridCol w:w="1020"/>
        <w:gridCol w:w="2665"/>
        <w:gridCol w:w="850"/>
        <w:gridCol w:w="1134"/>
      </w:tblGrid>
      <w:tr w:rsidR="00C82BF8">
        <w:tc>
          <w:tcPr>
            <w:tcW w:w="4422" w:type="dxa"/>
            <w:gridSpan w:val="3"/>
          </w:tcPr>
          <w:p w:rsidR="00C82BF8" w:rsidRDefault="00C82BF8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649" w:type="dxa"/>
            <w:gridSpan w:val="3"/>
          </w:tcPr>
          <w:p w:rsidR="00C82BF8" w:rsidRDefault="00C82BF8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C82BF8">
        <w:tc>
          <w:tcPr>
            <w:tcW w:w="624" w:type="dxa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78" w:type="dxa"/>
          </w:tcPr>
          <w:p w:rsidR="00C82BF8" w:rsidRDefault="00C82BF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C82BF8" w:rsidRDefault="00C82BF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665" w:type="dxa"/>
          </w:tcPr>
          <w:p w:rsidR="00C82BF8" w:rsidRDefault="00C82BF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" w:type="dxa"/>
          </w:tcPr>
          <w:p w:rsidR="00C82BF8" w:rsidRDefault="00C82BF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C82BF8">
        <w:tc>
          <w:tcPr>
            <w:tcW w:w="624" w:type="dxa"/>
            <w:vMerge w:val="restart"/>
          </w:tcPr>
          <w:p w:rsidR="00C82BF8" w:rsidRDefault="00C82BF8">
            <w:pPr>
              <w:pStyle w:val="ConsPlusNormal"/>
            </w:pPr>
            <w:r>
              <w:t>A</w:t>
            </w:r>
          </w:p>
        </w:tc>
        <w:tc>
          <w:tcPr>
            <w:tcW w:w="2778" w:type="dxa"/>
            <w:vMerge w:val="restart"/>
          </w:tcPr>
          <w:p w:rsidR="00C82BF8" w:rsidRDefault="00C82BF8">
            <w:pPr>
              <w:pStyle w:val="ConsPlusNormal"/>
            </w:pPr>
            <w:r>
              <w:t>Информационно-аналитическое проведение подготовки проекта государственно-частного партнерства</w:t>
            </w:r>
          </w:p>
        </w:tc>
        <w:tc>
          <w:tcPr>
            <w:tcW w:w="1020" w:type="dxa"/>
            <w:vMerge w:val="restart"/>
          </w:tcPr>
          <w:p w:rsidR="00C82BF8" w:rsidRDefault="00C82B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C82BF8" w:rsidRDefault="00C82BF8">
            <w:pPr>
              <w:pStyle w:val="ConsPlusNormal"/>
            </w:pPr>
            <w:r>
              <w:t>Сбор и анализ первичной информации в рамках реализации проекта государственно-частного партнерства</w:t>
            </w:r>
          </w:p>
        </w:tc>
        <w:tc>
          <w:tcPr>
            <w:tcW w:w="850" w:type="dxa"/>
          </w:tcPr>
          <w:p w:rsidR="00C82BF8" w:rsidRDefault="00C82BF8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134" w:type="dxa"/>
          </w:tcPr>
          <w:p w:rsidR="00C82BF8" w:rsidRDefault="00C82BF8">
            <w:pPr>
              <w:pStyle w:val="ConsPlusNormal"/>
              <w:jc w:val="center"/>
            </w:pPr>
            <w:r>
              <w:t>6</w:t>
            </w:r>
          </w:p>
        </w:tc>
      </w:tr>
      <w:tr w:rsidR="00C82BF8">
        <w:tc>
          <w:tcPr>
            <w:tcW w:w="6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2778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020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2665" w:type="dxa"/>
          </w:tcPr>
          <w:p w:rsidR="00C82BF8" w:rsidRDefault="00C82BF8">
            <w:pPr>
              <w:pStyle w:val="ConsPlusNormal"/>
            </w:pPr>
            <w:r>
              <w:t>Подготовка финансово-экономического обоснования реализации проекта государственно-частного партнерства</w:t>
            </w:r>
          </w:p>
        </w:tc>
        <w:tc>
          <w:tcPr>
            <w:tcW w:w="850" w:type="dxa"/>
          </w:tcPr>
          <w:p w:rsidR="00C82BF8" w:rsidRDefault="00C82BF8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134" w:type="dxa"/>
          </w:tcPr>
          <w:p w:rsidR="00C82BF8" w:rsidRDefault="00C82BF8">
            <w:pPr>
              <w:pStyle w:val="ConsPlusNormal"/>
              <w:jc w:val="center"/>
            </w:pPr>
            <w:r>
              <w:t>6</w:t>
            </w:r>
          </w:p>
        </w:tc>
      </w:tr>
      <w:tr w:rsidR="00C82BF8">
        <w:tc>
          <w:tcPr>
            <w:tcW w:w="6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2778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020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2665" w:type="dxa"/>
          </w:tcPr>
          <w:p w:rsidR="00C82BF8" w:rsidRDefault="00C82BF8">
            <w:pPr>
              <w:pStyle w:val="ConsPlusNormal"/>
            </w:pPr>
            <w:r>
              <w:t>Формирование правовой модели реализации проекта государственно-частного партнерства</w:t>
            </w:r>
          </w:p>
        </w:tc>
        <w:tc>
          <w:tcPr>
            <w:tcW w:w="850" w:type="dxa"/>
          </w:tcPr>
          <w:p w:rsidR="00C82BF8" w:rsidRDefault="00C82BF8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134" w:type="dxa"/>
          </w:tcPr>
          <w:p w:rsidR="00C82BF8" w:rsidRDefault="00C82BF8">
            <w:pPr>
              <w:pStyle w:val="ConsPlusNormal"/>
              <w:jc w:val="center"/>
            </w:pPr>
            <w:r>
              <w:t>6</w:t>
            </w:r>
          </w:p>
        </w:tc>
      </w:tr>
      <w:tr w:rsidR="00C82BF8">
        <w:tc>
          <w:tcPr>
            <w:tcW w:w="624" w:type="dxa"/>
            <w:vMerge w:val="restart"/>
          </w:tcPr>
          <w:p w:rsidR="00C82BF8" w:rsidRDefault="00C82BF8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778" w:type="dxa"/>
            <w:vMerge w:val="restart"/>
          </w:tcPr>
          <w:p w:rsidR="00C82BF8" w:rsidRDefault="00C82BF8">
            <w:pPr>
              <w:pStyle w:val="ConsPlusNormal"/>
            </w:pPr>
            <w:r>
              <w:t>Организация и проведение подготовки и реализации проекта государственно-частного партнерства</w:t>
            </w:r>
          </w:p>
        </w:tc>
        <w:tc>
          <w:tcPr>
            <w:tcW w:w="1020" w:type="dxa"/>
            <w:vMerge w:val="restart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</w:tcPr>
          <w:p w:rsidR="00C82BF8" w:rsidRDefault="00C82BF8">
            <w:pPr>
              <w:pStyle w:val="ConsPlusNormal"/>
            </w:pPr>
            <w:r>
              <w:t>Обеспечение общеорганизационной подготовки проекта государственно-частного партнерства</w:t>
            </w:r>
          </w:p>
        </w:tc>
        <w:tc>
          <w:tcPr>
            <w:tcW w:w="850" w:type="dxa"/>
          </w:tcPr>
          <w:p w:rsidR="00C82BF8" w:rsidRDefault="00C82BF8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134" w:type="dxa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  <w:tr w:rsidR="00C82BF8">
        <w:tc>
          <w:tcPr>
            <w:tcW w:w="6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2778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020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2665" w:type="dxa"/>
          </w:tcPr>
          <w:p w:rsidR="00C82BF8" w:rsidRDefault="00C82BF8">
            <w:pPr>
              <w:pStyle w:val="ConsPlusNormal"/>
            </w:pPr>
            <w:r>
              <w:t>Обеспечение юридической подготовки проекта государственно-частного партнерства</w:t>
            </w:r>
          </w:p>
        </w:tc>
        <w:tc>
          <w:tcPr>
            <w:tcW w:w="850" w:type="dxa"/>
          </w:tcPr>
          <w:p w:rsidR="00C82BF8" w:rsidRDefault="00C82BF8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134" w:type="dxa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  <w:tr w:rsidR="00C82BF8">
        <w:tc>
          <w:tcPr>
            <w:tcW w:w="6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2778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020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2665" w:type="dxa"/>
          </w:tcPr>
          <w:p w:rsidR="00C82BF8" w:rsidRDefault="00C82BF8">
            <w:pPr>
              <w:pStyle w:val="ConsPlusNormal"/>
            </w:pPr>
            <w:r>
              <w:t>Обеспечение финансово-экономической подготовки проекта государственно-частного партнерства, включая финансовую модель</w:t>
            </w:r>
          </w:p>
        </w:tc>
        <w:tc>
          <w:tcPr>
            <w:tcW w:w="850" w:type="dxa"/>
          </w:tcPr>
          <w:p w:rsidR="00C82BF8" w:rsidRDefault="00C82BF8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134" w:type="dxa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  <w:tr w:rsidR="00C82BF8">
        <w:tc>
          <w:tcPr>
            <w:tcW w:w="6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2778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020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2665" w:type="dxa"/>
          </w:tcPr>
          <w:p w:rsidR="00C82BF8" w:rsidRDefault="00C82BF8">
            <w:pPr>
              <w:pStyle w:val="ConsPlusNormal"/>
            </w:pPr>
            <w:r>
              <w:t>Обеспечение технической подготовки проекта государственно-частного партнерства</w:t>
            </w:r>
          </w:p>
        </w:tc>
        <w:tc>
          <w:tcPr>
            <w:tcW w:w="850" w:type="dxa"/>
          </w:tcPr>
          <w:p w:rsidR="00C82BF8" w:rsidRDefault="00C82BF8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1134" w:type="dxa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  <w:tr w:rsidR="00C82BF8">
        <w:tc>
          <w:tcPr>
            <w:tcW w:w="6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2778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020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2665" w:type="dxa"/>
          </w:tcPr>
          <w:p w:rsidR="00C82BF8" w:rsidRDefault="00C82BF8">
            <w:pPr>
              <w:pStyle w:val="ConsPlusNormal"/>
            </w:pPr>
            <w:r>
              <w:t>Обеспечение процесса отбора частного партнера для реализации проекта государственно-частного партнерства</w:t>
            </w:r>
          </w:p>
        </w:tc>
        <w:tc>
          <w:tcPr>
            <w:tcW w:w="850" w:type="dxa"/>
          </w:tcPr>
          <w:p w:rsidR="00C82BF8" w:rsidRDefault="00C82BF8">
            <w:pPr>
              <w:pStyle w:val="ConsPlusNormal"/>
              <w:jc w:val="center"/>
            </w:pPr>
            <w:r>
              <w:t>B/05.7</w:t>
            </w:r>
          </w:p>
        </w:tc>
        <w:tc>
          <w:tcPr>
            <w:tcW w:w="1134" w:type="dxa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  <w:tr w:rsidR="00C82BF8">
        <w:tc>
          <w:tcPr>
            <w:tcW w:w="6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2778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020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2665" w:type="dxa"/>
          </w:tcPr>
          <w:p w:rsidR="00C82BF8" w:rsidRDefault="00C82BF8">
            <w:pPr>
              <w:pStyle w:val="ConsPlusNormal"/>
            </w:pPr>
            <w:r>
              <w:t>Подготовка и проведение публичных процедур и информационная поддержка проекта государственно-частного партнерства</w:t>
            </w:r>
          </w:p>
        </w:tc>
        <w:tc>
          <w:tcPr>
            <w:tcW w:w="850" w:type="dxa"/>
          </w:tcPr>
          <w:p w:rsidR="00C82BF8" w:rsidRDefault="00C82BF8">
            <w:pPr>
              <w:pStyle w:val="ConsPlusNormal"/>
              <w:jc w:val="center"/>
            </w:pPr>
            <w:r>
              <w:t>B/06.7</w:t>
            </w:r>
          </w:p>
        </w:tc>
        <w:tc>
          <w:tcPr>
            <w:tcW w:w="1134" w:type="dxa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  <w:tr w:rsidR="00C82BF8">
        <w:tc>
          <w:tcPr>
            <w:tcW w:w="624" w:type="dxa"/>
            <w:vMerge w:val="restart"/>
          </w:tcPr>
          <w:p w:rsidR="00C82BF8" w:rsidRDefault="00C82BF8">
            <w:pPr>
              <w:pStyle w:val="ConsPlusNormal"/>
            </w:pPr>
            <w:r>
              <w:t>C</w:t>
            </w:r>
          </w:p>
        </w:tc>
        <w:tc>
          <w:tcPr>
            <w:tcW w:w="2778" w:type="dxa"/>
            <w:vMerge w:val="restart"/>
          </w:tcPr>
          <w:p w:rsidR="00C82BF8" w:rsidRDefault="00C82BF8">
            <w:pPr>
              <w:pStyle w:val="ConsPlusNormal"/>
            </w:pPr>
            <w:r>
              <w:t>Управление и контроль подготовки и реализации проекта государственно-частного партнерства</w:t>
            </w:r>
          </w:p>
        </w:tc>
        <w:tc>
          <w:tcPr>
            <w:tcW w:w="1020" w:type="dxa"/>
            <w:vMerge w:val="restart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</w:tcPr>
          <w:p w:rsidR="00C82BF8" w:rsidRDefault="00C82BF8">
            <w:pPr>
              <w:pStyle w:val="ConsPlusNormal"/>
            </w:pPr>
            <w:r>
              <w:t>Организация инициирования и планирования проекта государственно-частного партнерства</w:t>
            </w:r>
          </w:p>
        </w:tc>
        <w:tc>
          <w:tcPr>
            <w:tcW w:w="850" w:type="dxa"/>
          </w:tcPr>
          <w:p w:rsidR="00C82BF8" w:rsidRDefault="00C82BF8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134" w:type="dxa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  <w:tr w:rsidR="00C82BF8">
        <w:tc>
          <w:tcPr>
            <w:tcW w:w="6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2778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020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2665" w:type="dxa"/>
          </w:tcPr>
          <w:p w:rsidR="00C82BF8" w:rsidRDefault="00C82BF8">
            <w:pPr>
              <w:pStyle w:val="ConsPlusNormal"/>
            </w:pPr>
            <w:r>
              <w:t>Координация участников проекта государственно-частного партнерства</w:t>
            </w:r>
          </w:p>
        </w:tc>
        <w:tc>
          <w:tcPr>
            <w:tcW w:w="850" w:type="dxa"/>
          </w:tcPr>
          <w:p w:rsidR="00C82BF8" w:rsidRDefault="00C82BF8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134" w:type="dxa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  <w:tr w:rsidR="00C82BF8">
        <w:tc>
          <w:tcPr>
            <w:tcW w:w="6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2778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020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2665" w:type="dxa"/>
          </w:tcPr>
          <w:p w:rsidR="00C82BF8" w:rsidRDefault="00C82BF8">
            <w:pPr>
              <w:pStyle w:val="ConsPlusNormal"/>
            </w:pPr>
            <w:r>
              <w:t>Контроль и мониторинг реализации проекта государственно-частного партнерства</w:t>
            </w:r>
          </w:p>
        </w:tc>
        <w:tc>
          <w:tcPr>
            <w:tcW w:w="850" w:type="dxa"/>
          </w:tcPr>
          <w:p w:rsidR="00C82BF8" w:rsidRDefault="00C82BF8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134" w:type="dxa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2"/>
      </w:pPr>
      <w:r>
        <w:t>3.1. Обобщенная трудовая функция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C82BF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Информационно-аналитическое проведение подготовки проекта государственно-частного партнерства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6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C82BF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vAlign w:val="center"/>
          </w:tcPr>
          <w:p w:rsidR="00C82BF8" w:rsidRDefault="00C82BF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82BF8" w:rsidRDefault="00C82B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82BF8" w:rsidRDefault="00C82BF8">
            <w:pPr>
              <w:pStyle w:val="ConsPlusNormal"/>
            </w:pPr>
          </w:p>
        </w:tc>
        <w:tc>
          <w:tcPr>
            <w:tcW w:w="2154" w:type="dxa"/>
          </w:tcPr>
          <w:p w:rsidR="00C82BF8" w:rsidRDefault="00C82BF8">
            <w:pPr>
              <w:pStyle w:val="ConsPlusNormal"/>
            </w:pPr>
          </w:p>
        </w:tc>
      </w:tr>
      <w:tr w:rsidR="00C82BF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82BF8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Аналитик проектов государственно-частного партнерства</w:t>
            </w:r>
          </w:p>
          <w:p w:rsidR="00C82BF8" w:rsidRDefault="00C82BF8">
            <w:pPr>
              <w:pStyle w:val="ConsPlusNormal"/>
            </w:pPr>
            <w:r>
              <w:t>Специалист отдела проектов государственно-частного партнерства</w:t>
            </w:r>
          </w:p>
          <w:p w:rsidR="00C82BF8" w:rsidRDefault="00C82BF8">
            <w:pPr>
              <w:pStyle w:val="ConsPlusNormal"/>
            </w:pPr>
            <w:r>
              <w:t>Экономист</w:t>
            </w:r>
          </w:p>
          <w:p w:rsidR="00C82BF8" w:rsidRDefault="00C82BF8">
            <w:pPr>
              <w:pStyle w:val="ConsPlusNormal"/>
            </w:pPr>
            <w:r>
              <w:t>Юрисконсульт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82BF8">
        <w:tc>
          <w:tcPr>
            <w:tcW w:w="2438" w:type="dxa"/>
          </w:tcPr>
          <w:p w:rsidR="00C82BF8" w:rsidRDefault="00C82BF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C82BF8" w:rsidRDefault="00C82BF8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C82BF8">
        <w:tc>
          <w:tcPr>
            <w:tcW w:w="2438" w:type="dxa"/>
          </w:tcPr>
          <w:p w:rsidR="00C82BF8" w:rsidRDefault="00C82BF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C82BF8" w:rsidRDefault="00C82BF8">
            <w:pPr>
              <w:pStyle w:val="ConsPlusNormal"/>
            </w:pPr>
            <w:r>
              <w:t>-</w:t>
            </w:r>
          </w:p>
        </w:tc>
      </w:tr>
      <w:tr w:rsidR="00C82BF8">
        <w:tc>
          <w:tcPr>
            <w:tcW w:w="2438" w:type="dxa"/>
          </w:tcPr>
          <w:p w:rsidR="00C82BF8" w:rsidRDefault="00C82BF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C82BF8" w:rsidRDefault="00C82BF8">
            <w:pPr>
              <w:pStyle w:val="ConsPlusNormal"/>
            </w:pPr>
            <w:r>
              <w:t>-</w:t>
            </w:r>
          </w:p>
        </w:tc>
      </w:tr>
      <w:tr w:rsidR="00C82BF8">
        <w:tc>
          <w:tcPr>
            <w:tcW w:w="2438" w:type="dxa"/>
          </w:tcPr>
          <w:p w:rsidR="00C82BF8" w:rsidRDefault="00C82B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82BF8" w:rsidRDefault="00C82BF8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(не реже чем раз в три года)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3"/>
      </w:pPr>
      <w:r>
        <w:t>Дополнительные характеристики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C82BF8">
        <w:tc>
          <w:tcPr>
            <w:tcW w:w="2324" w:type="dxa"/>
          </w:tcPr>
          <w:p w:rsidR="00C82BF8" w:rsidRDefault="00C82BF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C82BF8" w:rsidRDefault="00C82BF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82BF8">
        <w:tc>
          <w:tcPr>
            <w:tcW w:w="2324" w:type="dxa"/>
          </w:tcPr>
          <w:p w:rsidR="00C82BF8" w:rsidRDefault="00C82BF8">
            <w:pPr>
              <w:pStyle w:val="ConsPlusNormal"/>
            </w:pPr>
            <w:hyperlink r:id="rId1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16">
              <w:r>
                <w:rPr>
                  <w:color w:val="0000FF"/>
                </w:rPr>
                <w:t>2412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Консультанты по финансовым вопросам и инвестициям</w:t>
            </w:r>
          </w:p>
        </w:tc>
      </w:tr>
      <w:tr w:rsidR="00C82BF8">
        <w:tc>
          <w:tcPr>
            <w:tcW w:w="2324" w:type="dxa"/>
            <w:vMerge w:val="restart"/>
          </w:tcPr>
          <w:p w:rsidR="00C82BF8" w:rsidRDefault="00C82BF8">
            <w:pPr>
              <w:pStyle w:val="ConsPlusNormal"/>
            </w:pPr>
            <w:r>
              <w:t xml:space="preserve">ЕКС </w:t>
            </w:r>
            <w:hyperlink w:anchor="P108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Аналитик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Экономист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Юрисконсульт</w:t>
            </w:r>
          </w:p>
        </w:tc>
      </w:tr>
      <w:tr w:rsidR="00C82BF8">
        <w:tc>
          <w:tcPr>
            <w:tcW w:w="2324" w:type="dxa"/>
            <w:vMerge w:val="restart"/>
          </w:tcPr>
          <w:p w:rsidR="00C82BF8" w:rsidRDefault="00C82BF8">
            <w:pPr>
              <w:pStyle w:val="ConsPlusNormal"/>
            </w:pPr>
            <w:hyperlink r:id="rId17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08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18">
              <w:r>
                <w:rPr>
                  <w:color w:val="0000FF"/>
                </w:rPr>
                <w:t>27728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Экономист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19">
              <w:r>
                <w:rPr>
                  <w:color w:val="0000FF"/>
                </w:rPr>
                <w:t>27759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Экономист по финансовой работе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20">
              <w:r>
                <w:rPr>
                  <w:color w:val="0000FF"/>
                </w:rPr>
                <w:t>27931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Юрисконсульт</w:t>
            </w:r>
          </w:p>
        </w:tc>
      </w:tr>
      <w:tr w:rsidR="00C82BF8">
        <w:tc>
          <w:tcPr>
            <w:tcW w:w="2324" w:type="dxa"/>
            <w:vMerge w:val="restart"/>
          </w:tcPr>
          <w:p w:rsidR="00C82BF8" w:rsidRDefault="00C82BF8">
            <w:pPr>
              <w:pStyle w:val="ConsPlusNormal"/>
            </w:pPr>
            <w:hyperlink r:id="rId2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08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22">
              <w:r>
                <w:rPr>
                  <w:color w:val="0000FF"/>
                </w:rPr>
                <w:t>2.09.03.03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Прикладная информатика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23">
              <w:r>
                <w:rPr>
                  <w:color w:val="0000FF"/>
                </w:rPr>
                <w:t>5.38.03.01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Экономика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24">
              <w:r>
                <w:rPr>
                  <w:color w:val="0000FF"/>
                </w:rPr>
                <w:t>5.38.03.02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Менеджмент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25">
              <w:r>
                <w:rPr>
                  <w:color w:val="0000FF"/>
                </w:rPr>
                <w:t>5.38.03.04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Государственное и муниципальное управление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26">
              <w:r>
                <w:rPr>
                  <w:color w:val="0000FF"/>
                </w:rPr>
                <w:t>5.40.03.01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Юриспруденция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3"/>
      </w:pPr>
      <w:r>
        <w:t>3.1.1. Трудовая функция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C82BF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Сбор и анализ первичной информации в рамках реализации проекта государственно-частного партнерства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</w:pPr>
            <w: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6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C82BF8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vAlign w:val="center"/>
          </w:tcPr>
          <w:p w:rsidR="00C82BF8" w:rsidRDefault="00C82B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vAlign w:val="center"/>
          </w:tcPr>
          <w:p w:rsidR="00C82BF8" w:rsidRDefault="00C82BF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82BF8" w:rsidRDefault="00C82B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82BF8" w:rsidRDefault="00C82BF8">
            <w:pPr>
              <w:pStyle w:val="ConsPlusNormal"/>
            </w:pPr>
          </w:p>
        </w:tc>
        <w:tc>
          <w:tcPr>
            <w:tcW w:w="2211" w:type="dxa"/>
          </w:tcPr>
          <w:p w:rsidR="00C82BF8" w:rsidRDefault="00C82BF8">
            <w:pPr>
              <w:pStyle w:val="ConsPlusNormal"/>
            </w:pPr>
          </w:p>
        </w:tc>
      </w:tr>
      <w:tr w:rsidR="00C82BF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Сбор и анализ исходных данных, необходимых для оценки реализуемости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 российского и зарубежного опыта реализации аналогичных инвестиционных проектов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 рынка и отрасли, в которой реализуется проект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маркетинговых исследований по планируемому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Определение необходимых нормативных и бюджетных предпосылок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Прогнозирование объема и источников финансирования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Использовать справочно-правовые системы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Применять программное обеспечение (текстовые, графические, табличные и аналитические приложения, приложения для визуального представления данных) для работы с информацией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Использовать эконометрические методы прогнозирования развития рынка государственно-частного партнерства на кратко-, средне- и долгосрочную перспективу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данные о факторах, ценах и тенденциях потенциальных рынков для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Оценивать конкурентоспособность проекта государственно-частного партнерства на потенциальных рынках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документы стратегического планирования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Собирать, анализировать, систематизировать сведения и данные, документировать требования к проектам и процессам организации, их ресурсному окружению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Вести деловые переговоры по различным сделкам с целью согласования взаимных интересов участников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Разрабатывать алгоритмы, модели, схемы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Основные источники и методы сбора и средства хранения, переработки маркетинговой информации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Основные механизмы финансирования инвестиционных проектов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Статистические и маркетинговые методы сбора, обработки, анализа и прогнозирования данных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прогнозирования сбыта продукции и рынков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Бюджетное, налоговое, градостроительное и земельное законодательство Российской Федерации, регулирующее отношения, возникающие при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Рынок капитала и его инструментарий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расчета показателей эффективности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</w:tcPr>
          <w:p w:rsidR="00C82BF8" w:rsidRDefault="00C82B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-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3"/>
      </w:pPr>
      <w:r>
        <w:t>3.1.2. Трудовая функция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C82BF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Подготовка финансово-экономического обоснования реализации проекта государственно-частного партнерства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</w:pPr>
            <w:r>
              <w:t>A/02.6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6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C82BF8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vAlign w:val="center"/>
          </w:tcPr>
          <w:p w:rsidR="00C82BF8" w:rsidRDefault="00C82B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vAlign w:val="center"/>
          </w:tcPr>
          <w:p w:rsidR="00C82BF8" w:rsidRDefault="00C82BF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82BF8" w:rsidRDefault="00C82B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82BF8" w:rsidRDefault="00C82BF8">
            <w:pPr>
              <w:pStyle w:val="ConsPlusNormal"/>
            </w:pPr>
          </w:p>
        </w:tc>
        <w:tc>
          <w:tcPr>
            <w:tcW w:w="2211" w:type="dxa"/>
          </w:tcPr>
          <w:p w:rsidR="00C82BF8" w:rsidRDefault="00C82BF8">
            <w:pPr>
              <w:pStyle w:val="ConsPlusNormal"/>
            </w:pPr>
          </w:p>
        </w:tc>
      </w:tr>
      <w:tr w:rsidR="00C82BF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Определение ключевых финансово-экономических параметров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Оценка затрат, необходимых для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Определение соответствия целей и задач проекта государственно-частного партнерства целям и задачам, содержащимся в документах стратегического планирования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Оценка проекта с точки зрения эффективности применения механизма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Оценка социально-экономической эффективности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Оценка коммерческой эффективности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Оценка эффективности участия в проекте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Описание и анализ финансовых, коммерческих и налоговых рисков проекта государственно-частного партнерства и выработка рекомендаций по управлению ими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Использовать справочно-правовые системы в целях поиска и актуализации финансово-экономической информации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Собирать, анализировать, систематизировать сведения и данные, необходимые для подготовки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Оценивать эффективность проектов на основе интегральной оценки эффективности на основе качественных и количественных критериев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Описывать денежные потоки проекта, налоговые и иные обязательные платежи применительно к выбранной юридической схеме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Прогнозировать необходимый объем финансирования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Определять показатели бюджетной эффективности проекта государственно-частного партнерства (дисконтированный показатель бюджетной эффективности, индекс бюджетной эффективности, период окупаемости проекта для бюджета, дисконтированный период окупаемости проекта для бюджета)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Определять показатели инвестиционной привлекательности проекта (чистую приведенную стоимость, простой период окупаемости, дисконтированный период окупаемости, внутреннюю норму доходности)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Идентифицировать и анализировать риски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Использовать эконометрические методы прогнозирования развития рынка на кратко-, средне- и долгосрочную перспективу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Разрабатывать алгоритмы, модели, схемы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Интерпретировать финансовую отчетность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Вести деловые переговоры по различным сделкам с целью согласования взаимных интересов участников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Применять программное обеспечение (текстовые, графические, табличные и аналитические приложения, приложения для визуального представления данных) для работы с информацией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Разрабатывать документы, отчеты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документы стратегического планирования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оценки коммерческой эффективности проекта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Методические рекомендации по оценке эффективности инвестиционных проектов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оценки социально-экономической эффективности проектов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оценки проекта с точки зрения эффективности применения механизма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Основные механизмы финансирования инвестиционных проектов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Рынок капитала и его инструментарий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Инструменты проектного финансирования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Правила и нормы налогового и бюджетного законодательства Российской Федерации в применении к государственно-частному партнерству</w:t>
            </w:r>
          </w:p>
        </w:tc>
      </w:tr>
      <w:tr w:rsidR="00C82BF8">
        <w:tc>
          <w:tcPr>
            <w:tcW w:w="2381" w:type="dxa"/>
          </w:tcPr>
          <w:p w:rsidR="00C82BF8" w:rsidRDefault="00C82B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-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3"/>
      </w:pPr>
      <w:r>
        <w:t>3.1.3. Трудовая функция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C82BF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Формирование правовой модели реализации проекта государственно-частного партнерства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</w:pPr>
            <w:r>
              <w:t>A/03.6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6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C82BF8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vAlign w:val="center"/>
          </w:tcPr>
          <w:p w:rsidR="00C82BF8" w:rsidRDefault="00C82B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vAlign w:val="center"/>
          </w:tcPr>
          <w:p w:rsidR="00C82BF8" w:rsidRDefault="00C82BF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82BF8" w:rsidRDefault="00C82B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82BF8" w:rsidRDefault="00C82BF8">
            <w:pPr>
              <w:pStyle w:val="ConsPlusNormal"/>
            </w:pPr>
          </w:p>
        </w:tc>
        <w:tc>
          <w:tcPr>
            <w:tcW w:w="2211" w:type="dxa"/>
          </w:tcPr>
          <w:p w:rsidR="00C82BF8" w:rsidRDefault="00C82BF8">
            <w:pPr>
              <w:pStyle w:val="ConsPlusNormal"/>
            </w:pPr>
          </w:p>
        </w:tc>
      </w:tr>
      <w:tr w:rsidR="00C82BF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 правоустанавливающих документов, необходимых для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правового анализа возможности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Описание и анализ правовых рисков по проекту государственно-частного партнерства и выработка рекомендаций по управлению ими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Разработка юридической структуры отношений участников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правовой экспертизы участников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Определять обязательства сторон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Определять порядок и сроки возмещения расходов сторон по проекту государственно-частного партнерства, в том числе в случае его досрочного прекращения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Идентифицировать и анализировать правовые риски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 xml:space="preserve">Разрабатывать правовые алгоритмы, модели, схемы проекта </w:t>
            </w:r>
            <w:r>
              <w:lastRenderedPageBreak/>
              <w:t>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Определять условия и порядок возникновения права частной собственности на объект концессионного соглашения и (или) соглашения о государственно-частном партнерстве и (или) соглашения о муниципально-частном партнерстве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Разрабатывать документы, отчеты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Вести деловые переговоры по различным сделкам с целью согласования взаимных интересов участников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Применять программное обеспечение (текстовые, графические, табличные и аналитические приложения, приложения для визуального представления данных) для работы с информацией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Использовать справочно-правовые системы в целях поиска и актуализации правовых документов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Бюджетное, налоговое, градостроительное и земельное законодательство Российской Федерации, регулирующее отношения, возникающие при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Методические документы по государственно-частному партнерству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сферу прорабатываемого проекта</w:t>
            </w:r>
          </w:p>
        </w:tc>
      </w:tr>
      <w:tr w:rsidR="00C82BF8">
        <w:tc>
          <w:tcPr>
            <w:tcW w:w="2381" w:type="dxa"/>
          </w:tcPr>
          <w:p w:rsidR="00C82BF8" w:rsidRDefault="00C82B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-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2"/>
      </w:pPr>
      <w:r>
        <w:t>3.2. Обобщенная трудовая функция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C82BF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Организация и проведение подготовки и реализации проекта государственно-частного партнерства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C82BF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vAlign w:val="center"/>
          </w:tcPr>
          <w:p w:rsidR="00C82BF8" w:rsidRDefault="00C82BF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82BF8" w:rsidRDefault="00C82B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82BF8" w:rsidRDefault="00C82BF8">
            <w:pPr>
              <w:pStyle w:val="ConsPlusNormal"/>
            </w:pPr>
          </w:p>
        </w:tc>
        <w:tc>
          <w:tcPr>
            <w:tcW w:w="2154" w:type="dxa"/>
          </w:tcPr>
          <w:p w:rsidR="00C82BF8" w:rsidRDefault="00C82BF8">
            <w:pPr>
              <w:pStyle w:val="ConsPlusNormal"/>
            </w:pPr>
          </w:p>
        </w:tc>
      </w:tr>
      <w:tr w:rsidR="00C82BF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82BF8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Помощник руководителя проекта</w:t>
            </w:r>
          </w:p>
          <w:p w:rsidR="00C82BF8" w:rsidRDefault="00C82BF8">
            <w:pPr>
              <w:pStyle w:val="ConsPlusNormal"/>
            </w:pPr>
            <w:r>
              <w:t>Администратор проекта</w:t>
            </w:r>
          </w:p>
          <w:p w:rsidR="00C82BF8" w:rsidRDefault="00C82BF8">
            <w:pPr>
              <w:pStyle w:val="ConsPlusNormal"/>
            </w:pPr>
            <w:r>
              <w:t>Заместитель начальника департамента</w:t>
            </w:r>
          </w:p>
          <w:p w:rsidR="00C82BF8" w:rsidRDefault="00C82BF8">
            <w:pPr>
              <w:pStyle w:val="ConsPlusNormal"/>
            </w:pPr>
            <w:r>
              <w:t>Заместитель начальника управления</w:t>
            </w:r>
          </w:p>
          <w:p w:rsidR="00C82BF8" w:rsidRDefault="00C82BF8">
            <w:pPr>
              <w:pStyle w:val="ConsPlusNormal"/>
            </w:pPr>
            <w:r>
              <w:t>Заместитель начальника отдела</w:t>
            </w:r>
          </w:p>
          <w:p w:rsidR="00C82BF8" w:rsidRDefault="00C82BF8">
            <w:pPr>
              <w:pStyle w:val="ConsPlusNormal"/>
            </w:pPr>
            <w:r>
              <w:t>Заместитель руководителя проекта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82BF8">
        <w:tc>
          <w:tcPr>
            <w:tcW w:w="2438" w:type="dxa"/>
          </w:tcPr>
          <w:p w:rsidR="00C82BF8" w:rsidRDefault="00C82BF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C82BF8" w:rsidRDefault="00C82BF8">
            <w:pPr>
              <w:pStyle w:val="ConsPlusNormal"/>
            </w:pPr>
            <w:r>
              <w:t>Высшее образование - магистратура или специалитет</w:t>
            </w:r>
          </w:p>
        </w:tc>
      </w:tr>
      <w:tr w:rsidR="00C82BF8">
        <w:tc>
          <w:tcPr>
            <w:tcW w:w="2438" w:type="dxa"/>
          </w:tcPr>
          <w:p w:rsidR="00C82BF8" w:rsidRDefault="00C82BF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C82BF8" w:rsidRDefault="00C82BF8">
            <w:pPr>
              <w:pStyle w:val="ConsPlusNormal"/>
            </w:pPr>
            <w:r>
              <w:t>Не менее одного года в области работы с проектами государственно-частного партнерства или в области работы с инвестиционными проектами</w:t>
            </w:r>
          </w:p>
        </w:tc>
      </w:tr>
      <w:tr w:rsidR="00C82BF8">
        <w:tc>
          <w:tcPr>
            <w:tcW w:w="2438" w:type="dxa"/>
          </w:tcPr>
          <w:p w:rsidR="00C82BF8" w:rsidRDefault="00C82BF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C82BF8" w:rsidRDefault="00C82BF8">
            <w:pPr>
              <w:pStyle w:val="ConsPlusNormal"/>
            </w:pPr>
            <w:r>
              <w:t>-</w:t>
            </w:r>
          </w:p>
        </w:tc>
      </w:tr>
      <w:tr w:rsidR="00C82BF8">
        <w:tc>
          <w:tcPr>
            <w:tcW w:w="2438" w:type="dxa"/>
          </w:tcPr>
          <w:p w:rsidR="00C82BF8" w:rsidRDefault="00C82B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82BF8" w:rsidRDefault="00C82BF8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(не реже чем раз в три года)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3"/>
      </w:pPr>
      <w:r>
        <w:t>Дополнительные характеристики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C82BF8">
        <w:tc>
          <w:tcPr>
            <w:tcW w:w="2324" w:type="dxa"/>
          </w:tcPr>
          <w:p w:rsidR="00C82BF8" w:rsidRDefault="00C82BF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C82BF8" w:rsidRDefault="00C82BF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82BF8">
        <w:tc>
          <w:tcPr>
            <w:tcW w:w="2324" w:type="dxa"/>
          </w:tcPr>
          <w:p w:rsidR="00C82BF8" w:rsidRDefault="00C82BF8">
            <w:pPr>
              <w:pStyle w:val="ConsPlusNormal"/>
            </w:pPr>
            <w:hyperlink r:id="rId2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28">
              <w:r>
                <w:rPr>
                  <w:color w:val="0000FF"/>
                </w:rPr>
                <w:t>2412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Консультанты по финансовым вопросам и инвестициям</w:t>
            </w:r>
          </w:p>
        </w:tc>
      </w:tr>
      <w:tr w:rsidR="00C82BF8">
        <w:tc>
          <w:tcPr>
            <w:tcW w:w="2324" w:type="dxa"/>
            <w:vMerge w:val="restart"/>
          </w:tcPr>
          <w:p w:rsidR="00C82BF8" w:rsidRDefault="00C82BF8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Экономист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Юрисконсульт</w:t>
            </w:r>
          </w:p>
        </w:tc>
      </w:tr>
      <w:tr w:rsidR="00C82BF8">
        <w:tc>
          <w:tcPr>
            <w:tcW w:w="2324" w:type="dxa"/>
            <w:vMerge w:val="restart"/>
          </w:tcPr>
          <w:p w:rsidR="00C82BF8" w:rsidRDefault="00C82BF8">
            <w:pPr>
              <w:pStyle w:val="ConsPlusNormal"/>
            </w:pPr>
            <w:hyperlink r:id="rId29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30">
              <w:r>
                <w:rPr>
                  <w:color w:val="0000FF"/>
                </w:rPr>
                <w:t>27728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Экономист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31">
              <w:r>
                <w:rPr>
                  <w:color w:val="0000FF"/>
                </w:rPr>
                <w:t>27759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Экономист по финансовой работе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32">
              <w:r>
                <w:rPr>
                  <w:color w:val="0000FF"/>
                </w:rPr>
                <w:t>27931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Юрисконсульт</w:t>
            </w:r>
          </w:p>
        </w:tc>
      </w:tr>
      <w:tr w:rsidR="00C82BF8">
        <w:tc>
          <w:tcPr>
            <w:tcW w:w="2324" w:type="dxa"/>
            <w:vMerge w:val="restart"/>
          </w:tcPr>
          <w:p w:rsidR="00C82BF8" w:rsidRDefault="00C82BF8">
            <w:pPr>
              <w:pStyle w:val="ConsPlusNormal"/>
            </w:pPr>
            <w:hyperlink r:id="rId33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34">
              <w:r>
                <w:rPr>
                  <w:color w:val="0000FF"/>
                </w:rPr>
                <w:t>2.09.04.03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Прикладная информатика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35">
              <w:r>
                <w:rPr>
                  <w:color w:val="0000FF"/>
                </w:rPr>
                <w:t>5.38.04.01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Экономика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36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Менеджмент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37">
              <w:r>
                <w:rPr>
                  <w:color w:val="0000FF"/>
                </w:rPr>
                <w:t>5.38.04.04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Государственное и муниципальное управление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38">
              <w:r>
                <w:rPr>
                  <w:color w:val="0000FF"/>
                </w:rPr>
                <w:t>5.38.04.08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Финансы и кредит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39">
              <w:r>
                <w:rPr>
                  <w:color w:val="0000FF"/>
                </w:rPr>
                <w:t>5.40.04.01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Юриспруденция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3"/>
      </w:pPr>
      <w:r>
        <w:t>3.2.1. Трудовая функция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C82BF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Обеспечение общеорганизационной подготовки проекта государственно-частного партнерства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</w:pPr>
            <w:r>
              <w:t>B/01.7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C82BF8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vAlign w:val="center"/>
          </w:tcPr>
          <w:p w:rsidR="00C82BF8" w:rsidRDefault="00C82B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vAlign w:val="center"/>
          </w:tcPr>
          <w:p w:rsidR="00C82BF8" w:rsidRDefault="00C82BF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82BF8" w:rsidRDefault="00C82B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82BF8" w:rsidRDefault="00C82BF8">
            <w:pPr>
              <w:pStyle w:val="ConsPlusNormal"/>
            </w:pPr>
          </w:p>
        </w:tc>
        <w:tc>
          <w:tcPr>
            <w:tcW w:w="2211" w:type="dxa"/>
          </w:tcPr>
          <w:p w:rsidR="00C82BF8" w:rsidRDefault="00C82BF8">
            <w:pPr>
              <w:pStyle w:val="ConsPlusNormal"/>
            </w:pPr>
          </w:p>
        </w:tc>
      </w:tr>
      <w:tr w:rsidR="00C82BF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Определение целевых показателей качества и эффективности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Разработка концепции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Разработка паспорта (устава)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планирования деятельности по проекту государственно-частного партнерства на всех этапах жизненного цикла проекта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Разработка иерархической структуры работ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Описание детального распределения ролей и полномочий между лицами, задействованными в подготовке проекта государственно-частного партнерства, и определение соответствующих взаимосвязей между ними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Разработка предварительной схемы распределения прав и обязанностей между потенциальными участниками проекта, матрицы рисков проекта и перечня мероприятий по управлению рисками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Составление штатной структуры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Планирование потребности проекта государственно-частного партнерства в специалистах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Обеспечение проведения консультаций с инвесторами, консультантами и иными участниками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Разработка документов, отчетов по проекту государственно-частного партнерства</w:t>
            </w:r>
          </w:p>
        </w:tc>
      </w:tr>
      <w:tr w:rsidR="00C82BF8">
        <w:tblPrEx>
          <w:tblBorders>
            <w:insideH w:val="nil"/>
          </w:tblBorders>
        </w:tblPrEx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  <w:tcBorders>
              <w:bottom w:val="nil"/>
            </w:tcBorders>
          </w:tcPr>
          <w:p w:rsidR="00C82BF8" w:rsidRDefault="00C82BF8">
            <w:pPr>
              <w:pStyle w:val="ConsPlusNormal"/>
              <w:jc w:val="both"/>
            </w:pPr>
            <w:r>
              <w:t>Составление прогноза хода выполнения работ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  <w:tcBorders>
              <w:top w:val="nil"/>
            </w:tcBorders>
          </w:tcPr>
          <w:p w:rsidR="00C82BF8" w:rsidRDefault="00C82BF8">
            <w:pPr>
              <w:pStyle w:val="ConsPlusNormal"/>
              <w:jc w:val="both"/>
            </w:pPr>
            <w:r>
              <w:t>Проведение коммуникаций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Собирать, анализировать, систематизировать сведения и данные, документировать требования к процессам организации, их ресурсному обеспечению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Формулировать задачи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Готовить инвестиционный (информационный) меморандум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данные о факторах, ценах и тенденциях рынка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Составлять планы работ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Разрабатывать структуру и содержание организационных документов в рамках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Оценивать риски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Систематизировать большой объем разнообразной информации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принципиальные технические решения и технологии, предлагаемые для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Организовывать групповую работу, коммуникации в рамках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Вести переговоры с потенциальными интересантами проекта государственно-частного партнерства на всех стадиях жизненного цикла, в том числе с контрольно-надзорными органами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Применять программное обеспечение (текстовые, графические, табличные и аналитические приложения, приложения для визуального представления данных) для работы с информацией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Использовать основные прикладные программные средства и информационные технологии, применяемые в сфере управления проектами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Методики, используемые в проектном управлении для определения целей и постановки задач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Основные механизмы финансирования проектов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Инструменты проектного финансирования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Системный анализ, теория принятия решений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и модели управления проектами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Методические рекомендации по оценке эффективности инвестиционных проектов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Методические документы по государственно-частному партнерству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Бюджетное, налоговое, градостроительное и земельное законодательство Российской Федерации, регулирующее отношения, возникающие при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Организационно-правовые формы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Теория управления рисками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Управление персоналом</w:t>
            </w:r>
          </w:p>
        </w:tc>
      </w:tr>
      <w:tr w:rsidR="00C82BF8">
        <w:tc>
          <w:tcPr>
            <w:tcW w:w="2381" w:type="dxa"/>
          </w:tcPr>
          <w:p w:rsidR="00C82BF8" w:rsidRDefault="00C82B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-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3"/>
      </w:pPr>
      <w:r>
        <w:t>3.2.2. Трудовая функция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C82BF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Обеспечение юридической подготовки проекта государственно-частного партнерства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</w:pPr>
            <w:r>
              <w:t>B/02.7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C82BF8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vAlign w:val="center"/>
          </w:tcPr>
          <w:p w:rsidR="00C82BF8" w:rsidRDefault="00C82B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vAlign w:val="center"/>
          </w:tcPr>
          <w:p w:rsidR="00C82BF8" w:rsidRDefault="00C82BF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82BF8" w:rsidRDefault="00C82B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82BF8" w:rsidRDefault="00C82BF8">
            <w:pPr>
              <w:pStyle w:val="ConsPlusNormal"/>
            </w:pPr>
          </w:p>
        </w:tc>
        <w:tc>
          <w:tcPr>
            <w:tcW w:w="2211" w:type="dxa"/>
          </w:tcPr>
          <w:p w:rsidR="00C82BF8" w:rsidRDefault="00C82BF8">
            <w:pPr>
              <w:pStyle w:val="ConsPlusNormal"/>
            </w:pPr>
          </w:p>
        </w:tc>
      </w:tr>
      <w:tr w:rsidR="00C82BF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Разработка технических заданий на выполнение работ по юридической подготовке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Привлечение специалистов для правовой подготовки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приемки результатов правовой подготовки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Использовать справочно-правовые системы в целях актуализации правовых документов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Разрабатывать алгоритмы, модели, схемы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Разрабатывать документы, отчеты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Работать с конкурсной документацией и составлять проект концессионного соглашения и (или) соглашения о государственно-частном партнерстве и (или) соглашения о муниципально-частном партнерстве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Осуществлять поиск внешних и внутренних специалистов для реализации юридической подготовки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Осуществлять постановку задач, распределять функции внутри команды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Вести деловые переговоры по различным сделкам с целью согласования взаимных интересов участников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Осуществлять контроль деятельности специалистов команды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Работать в специализированных аппаратно-программных комплексах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Методические документы по государственно-частному партнерству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Бюджетное, налоговое, градостроительное и земельное законодательство Российской Федерации, регулирующее отношения, возникающие при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Организационно-правовые формы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сферу прорабатываемого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Основные механизмы финансирования инвестиционных проектов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Теория управления рисками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Системный анализ, теория принятия решений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и модели управления проектами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Методики, используемые в проектном управлении для определения целей и постановки задач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Принципы мотивации персонала и управления персоналом</w:t>
            </w:r>
          </w:p>
        </w:tc>
      </w:tr>
      <w:tr w:rsidR="00C82BF8">
        <w:tc>
          <w:tcPr>
            <w:tcW w:w="2381" w:type="dxa"/>
          </w:tcPr>
          <w:p w:rsidR="00C82BF8" w:rsidRDefault="00C82B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-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3"/>
      </w:pPr>
      <w:r>
        <w:t>3.2.3. Трудовая функция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C82BF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Обеспечение финансово-экономической подготовки проекта государственно-частного партнерства, включая финансовую модель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</w:pPr>
            <w:r>
              <w:t>B/03.7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C82BF8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vAlign w:val="center"/>
          </w:tcPr>
          <w:p w:rsidR="00C82BF8" w:rsidRDefault="00C82B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vAlign w:val="center"/>
          </w:tcPr>
          <w:p w:rsidR="00C82BF8" w:rsidRDefault="00C82BF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82BF8" w:rsidRDefault="00C82B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82BF8" w:rsidRDefault="00C82BF8">
            <w:pPr>
              <w:pStyle w:val="ConsPlusNormal"/>
            </w:pPr>
          </w:p>
        </w:tc>
        <w:tc>
          <w:tcPr>
            <w:tcW w:w="2211" w:type="dxa"/>
          </w:tcPr>
          <w:p w:rsidR="00C82BF8" w:rsidRDefault="00C82BF8">
            <w:pPr>
              <w:pStyle w:val="ConsPlusNormal"/>
            </w:pPr>
          </w:p>
        </w:tc>
      </w:tr>
      <w:tr w:rsidR="00C82BF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Разработка технических заданий на выполнение работ по финансово-экономической подготовке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Привлечение специалистов для финансово-экономической подготовки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приемки результатов финансово-экономической подготовки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финансового закрытия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Работать в специализированных аппаратно-программных комплексах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Разрабатывать алгоритмы, модели, схемы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Разрабатывать документы, отчеты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Собирать, анализировать, систематизировать сведения и данные, документировать требования к проектам и процессам организации, их ресурсному обеспечению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Оценивать эффективность проектов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Составлять планы работ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Осуществлять поиск внешних и внутренних специалистов для реализации финансово-экономической подготовки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данные о факторах, ценах и тенденциях рынка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Разрабатывать финансовые модели проектов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Интерпретировать результаты финансового моделирования и осуществлять представление выводов на основании финансовых моделей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Вести деловые переговоры по различным сделкам с целью согласования взаимных интересов участников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Оценивать денежные потоки проекта, налоговые и иные обязательные платежи применительно к выбранной юридической схеме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Оценивать эффективность использования ресурсов в рамках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Методические документы по государственно-частному партнерству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Налоговое и бюджетное законодательство Российской Федерации в применении к государственно-частному партнерству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Организационно-правовые формы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Методики, используемые в проектном управлении для определения целей и постановки задач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Основные механизмы финансирования инвестиционных проектов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Принципы мотивации персонала и управления персоналом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Методические рекомендации по оценке эффективности инвестиционных проектов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Методики оценки затрат на подготовку земельного участка, проектирование, получение согласований, разрешений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оценки социально-экономической эффективности проектов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оценки коммерческой эффективности проекта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оценки проекта с точки зрения эффективности применения механизма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Принципы оценки состояния земельного участка и объектов инфраструктуры, необходимых для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Теория управления рисками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Инструменты проектного финансирования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Рынок капитала и его инструментарий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Специфика коммерческого и финансового закрытия проектов</w:t>
            </w:r>
          </w:p>
        </w:tc>
      </w:tr>
      <w:tr w:rsidR="00C82BF8">
        <w:tc>
          <w:tcPr>
            <w:tcW w:w="2381" w:type="dxa"/>
          </w:tcPr>
          <w:p w:rsidR="00C82BF8" w:rsidRDefault="00C82B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-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3"/>
      </w:pPr>
      <w:r>
        <w:t>3.2.4. Трудовая функция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C82BF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Обеспечение технической подготовки проекта государственно-частного партнерства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</w:pPr>
            <w:r>
              <w:t>B/04.7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C82BF8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vAlign w:val="center"/>
          </w:tcPr>
          <w:p w:rsidR="00C82BF8" w:rsidRDefault="00C82B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vAlign w:val="center"/>
          </w:tcPr>
          <w:p w:rsidR="00C82BF8" w:rsidRDefault="00C82BF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82BF8" w:rsidRDefault="00C82B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82BF8" w:rsidRDefault="00C82BF8">
            <w:pPr>
              <w:pStyle w:val="ConsPlusNormal"/>
            </w:pPr>
          </w:p>
        </w:tc>
        <w:tc>
          <w:tcPr>
            <w:tcW w:w="2211" w:type="dxa"/>
          </w:tcPr>
          <w:p w:rsidR="00C82BF8" w:rsidRDefault="00C82BF8">
            <w:pPr>
              <w:pStyle w:val="ConsPlusNormal"/>
            </w:pPr>
          </w:p>
        </w:tc>
      </w:tr>
      <w:tr w:rsidR="00C82BF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Разработка технических заданий на выполнение работ по технической подготовке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Привлечение специалистов для технической подготовки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приемки результатов технической подготовки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технического аудита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Выработка принципиальных технических решений, описание технологий, выбранных для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разработки проектной и сметной документации и ее государственной экспертизы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Работать в специализированных аппаратно-программных комплексах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Использовать справочно-правовые системы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Составлять планы работ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Собирать, анализировать, систематизировать сведения и данные, документировать требования к проектам и процессам организации, их ресурсному обеспечению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Проводить анализ технологических рисков и нормативных ограничений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Проводить анализ и оценку технических решений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Вести деловые переговоры по различным сделкам с целью согласования взаимных интересов участников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Осуществлять поиск внешних и внутренних специалистов для реализации технической подготовки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Оценивать эффективность использования ресурсов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Разрабатывать документы, отчеты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Проводить анализ и оценку проектной, сметной и рабочей документации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Проводить анализ и оценку технической части технико-экономического обоснования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Проводить анализ и оценку результатов государственной экспертизы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Проводить анализ и оценку технической части разделов конкурсной документации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Проводить анализ и оценку результатов технического аудита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и модели управления проектами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Технологические риски и технические нормативы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Градостроительное законодательство Российской Федерации, регулирующее отношения, возникающие при реализации проекта государственно-частного партнерства в технической части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Основы построения сметной, проектной и рабочей документации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Основы организации производства, строительства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Основы технического контроля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Директивные и распорядительные документы, методические и нормативные материалы по вопросам выполняемой работы; перспективы технического развития и особенности деятельности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исследования, правила и условия выполнения работ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Основные требования, предъявляемые к технической документации, материалам, изделиям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Стандарты, технические условия, положения и инструкции по составлению и оформлению технической документации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проведения технических расчетов и определения экономической эффективности исследований и разработок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Принципы мотивации персонала и управления персоналом</w:t>
            </w:r>
          </w:p>
        </w:tc>
      </w:tr>
      <w:tr w:rsidR="00C82BF8">
        <w:tc>
          <w:tcPr>
            <w:tcW w:w="2381" w:type="dxa"/>
          </w:tcPr>
          <w:p w:rsidR="00C82BF8" w:rsidRDefault="00C82B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-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3"/>
      </w:pPr>
      <w:r>
        <w:t>3.2.5. Трудовая функция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C82BF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Обеспечение процесса отбора частного партнера для реализации проекта государственно-частного партнерства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</w:pPr>
            <w:r>
              <w:t>B/05.7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C82BF8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vAlign w:val="center"/>
          </w:tcPr>
          <w:p w:rsidR="00C82BF8" w:rsidRDefault="00C82B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vAlign w:val="center"/>
          </w:tcPr>
          <w:p w:rsidR="00C82BF8" w:rsidRDefault="00C82BF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82BF8" w:rsidRDefault="00C82B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82BF8" w:rsidRDefault="00C82BF8">
            <w:pPr>
              <w:pStyle w:val="ConsPlusNormal"/>
            </w:pPr>
          </w:p>
        </w:tc>
        <w:tc>
          <w:tcPr>
            <w:tcW w:w="2211" w:type="dxa"/>
          </w:tcPr>
          <w:p w:rsidR="00C82BF8" w:rsidRDefault="00C82BF8">
            <w:pPr>
              <w:pStyle w:val="ConsPlusNormal"/>
            </w:pPr>
          </w:p>
        </w:tc>
      </w:tr>
      <w:tr w:rsidR="00C82BF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Подготовка предложения о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Составление и обоснование плана закупок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работы по осуществлению процедуры отбора частного партнера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переговоров о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Работать с конкурсной документацией и составлять проект концессионного соглашения и (или) соглашения о государственно-частном партнерстве и (или) соглашения о муниципально-частном партнерстве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Составлять планы работ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Использовать справочно-правовые системы в целях актуализации правовых документов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Вести деловые переговоры по различным сделкам с целью согласования взаимных интересов участников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Работать в специализированных аппаратно-программных комплексах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Особенности ценообразования на рынке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определения и обоснования начальных максимальных цен контракта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подготовки и проведения конкурсных процедур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Российской Федерации, регулирующего процесс отбора частного партнера для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сферу прорабатываемого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Основы антимонопольного и антикоррупционного законодательства Российской Федерации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проведения переговоров</w:t>
            </w:r>
          </w:p>
        </w:tc>
      </w:tr>
      <w:tr w:rsidR="00C82BF8">
        <w:tc>
          <w:tcPr>
            <w:tcW w:w="2381" w:type="dxa"/>
          </w:tcPr>
          <w:p w:rsidR="00C82BF8" w:rsidRDefault="00C82B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-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3"/>
      </w:pPr>
      <w:r>
        <w:t>3.2.6. Трудовая функция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C82BF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Подготовка и проведение публичных процедур и информационная поддержка проекта государственно-частного партнерства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</w:pPr>
            <w:r>
              <w:t>B/06.7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C82BF8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vAlign w:val="center"/>
          </w:tcPr>
          <w:p w:rsidR="00C82BF8" w:rsidRDefault="00C82B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vAlign w:val="center"/>
          </w:tcPr>
          <w:p w:rsidR="00C82BF8" w:rsidRDefault="00C82BF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82BF8" w:rsidRDefault="00C82B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82BF8" w:rsidRDefault="00C82BF8">
            <w:pPr>
              <w:pStyle w:val="ConsPlusNormal"/>
            </w:pPr>
          </w:p>
        </w:tc>
        <w:tc>
          <w:tcPr>
            <w:tcW w:w="2211" w:type="dxa"/>
          </w:tcPr>
          <w:p w:rsidR="00C82BF8" w:rsidRDefault="00C82BF8">
            <w:pPr>
              <w:pStyle w:val="ConsPlusNormal"/>
            </w:pPr>
          </w:p>
        </w:tc>
      </w:tr>
      <w:tr w:rsidR="00C82BF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Подготовка проведения публичных слушаний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Подготовка информационных и аналитических материалов по теме публичных слушаний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Привлечение информационных каналов для информирования о проекте государственно-частного партнерства на официальных сайтах уполномоченных органов в информационно-телекоммуникационной сети "Интернет"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Обсуждение в средствах массовой информации результатов реализации проекта государственно-частного партнерства с получением обратной связи от нужной целевой аудитории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Собирать, анализировать, систематизировать сведения и данные, документировать требования к проектам и процессам организации, их ресурсному обеспечению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Разрабатывать и реализовывать коммуникационные стратегии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Организовывать публичные слушания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Вести деловые переговоры по различным сделкам с целью согласования взаимных интересов участников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Разрабатывать информационные материалы, отчеты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Работать в специализированных аппаратно-программных комплексах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Принципы организации публичных мероприятий и презентаций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Принципы, техники и приемы модерации публичных мероприятий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Инструменты осуществления публичных мероприятий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Принципы работы с аудиторией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Принципы работы с возражениями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Методические документы по государственно-частному партнерству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Организационно-правовые формы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Основные механизмы финансирования инвестиционных проектов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сферу прорабатываемого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Основные методы и технологии анализа информационного поля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Основы связей с общественностью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Основы копирайтинга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Нормы и правила русского языка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Принципы и методы подготовки аналитических отчетов</w:t>
            </w:r>
          </w:p>
        </w:tc>
      </w:tr>
      <w:tr w:rsidR="00C82BF8">
        <w:tc>
          <w:tcPr>
            <w:tcW w:w="2381" w:type="dxa"/>
          </w:tcPr>
          <w:p w:rsidR="00C82BF8" w:rsidRDefault="00C82B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-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2"/>
      </w:pPr>
      <w:r>
        <w:t>3.3. Обобщенная трудовая функция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C82BF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Управление и контроль подготовки и реализации проекта государственно-частного партнерства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C82BF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vAlign w:val="center"/>
          </w:tcPr>
          <w:p w:rsidR="00C82BF8" w:rsidRDefault="00C82BF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82BF8" w:rsidRDefault="00C82B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82BF8" w:rsidRDefault="00C82BF8">
            <w:pPr>
              <w:pStyle w:val="ConsPlusNormal"/>
            </w:pPr>
          </w:p>
        </w:tc>
        <w:tc>
          <w:tcPr>
            <w:tcW w:w="2154" w:type="dxa"/>
          </w:tcPr>
          <w:p w:rsidR="00C82BF8" w:rsidRDefault="00C82BF8">
            <w:pPr>
              <w:pStyle w:val="ConsPlusNormal"/>
            </w:pPr>
          </w:p>
        </w:tc>
      </w:tr>
      <w:tr w:rsidR="00C82BF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82BF8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Начальник департамента</w:t>
            </w:r>
          </w:p>
          <w:p w:rsidR="00C82BF8" w:rsidRDefault="00C82BF8">
            <w:pPr>
              <w:pStyle w:val="ConsPlusNormal"/>
            </w:pPr>
            <w:r>
              <w:t>Начальник управления</w:t>
            </w:r>
          </w:p>
          <w:p w:rsidR="00C82BF8" w:rsidRDefault="00C82BF8">
            <w:pPr>
              <w:pStyle w:val="ConsPlusNormal"/>
            </w:pPr>
            <w:r>
              <w:t>Начальник отдела</w:t>
            </w:r>
          </w:p>
          <w:p w:rsidR="00C82BF8" w:rsidRDefault="00C82BF8">
            <w:pPr>
              <w:pStyle w:val="ConsPlusNormal"/>
            </w:pPr>
            <w:r>
              <w:lastRenderedPageBreak/>
              <w:t>Руководитель проекта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82BF8">
        <w:tc>
          <w:tcPr>
            <w:tcW w:w="2438" w:type="dxa"/>
          </w:tcPr>
          <w:p w:rsidR="00C82BF8" w:rsidRDefault="00C82BF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C82BF8" w:rsidRDefault="00C82BF8">
            <w:pPr>
              <w:pStyle w:val="ConsPlusNormal"/>
            </w:pPr>
            <w:r>
              <w:t>Высшее образование - магистратура или специалитет</w:t>
            </w:r>
          </w:p>
        </w:tc>
      </w:tr>
      <w:tr w:rsidR="00C82BF8">
        <w:tc>
          <w:tcPr>
            <w:tcW w:w="2438" w:type="dxa"/>
          </w:tcPr>
          <w:p w:rsidR="00C82BF8" w:rsidRDefault="00C82BF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C82BF8" w:rsidRDefault="00C82BF8">
            <w:pPr>
              <w:pStyle w:val="ConsPlusNormal"/>
            </w:pPr>
            <w:r>
              <w:t>Не менее трех лет в области работы с проектами государственно-частного партнерства или в области работы с инвестиционными проектами</w:t>
            </w:r>
          </w:p>
        </w:tc>
      </w:tr>
      <w:tr w:rsidR="00C82BF8">
        <w:tc>
          <w:tcPr>
            <w:tcW w:w="2438" w:type="dxa"/>
          </w:tcPr>
          <w:p w:rsidR="00C82BF8" w:rsidRDefault="00C82BF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C82BF8" w:rsidRDefault="00C82BF8">
            <w:pPr>
              <w:pStyle w:val="ConsPlusNormal"/>
            </w:pPr>
          </w:p>
        </w:tc>
      </w:tr>
      <w:tr w:rsidR="00C82BF8">
        <w:tc>
          <w:tcPr>
            <w:tcW w:w="2438" w:type="dxa"/>
          </w:tcPr>
          <w:p w:rsidR="00C82BF8" w:rsidRDefault="00C82B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82BF8" w:rsidRDefault="00C82BF8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(не реже чем раз в три года)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3"/>
      </w:pPr>
      <w:r>
        <w:t>Дополнительные характеристики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C82BF8">
        <w:tc>
          <w:tcPr>
            <w:tcW w:w="2324" w:type="dxa"/>
          </w:tcPr>
          <w:p w:rsidR="00C82BF8" w:rsidRDefault="00C82BF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C82BF8" w:rsidRDefault="00C82BF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82BF8">
        <w:tc>
          <w:tcPr>
            <w:tcW w:w="2324" w:type="dxa"/>
          </w:tcPr>
          <w:p w:rsidR="00C82BF8" w:rsidRDefault="00C82BF8">
            <w:pPr>
              <w:pStyle w:val="ConsPlusNormal"/>
            </w:pPr>
            <w:hyperlink r:id="rId40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41">
              <w:r>
                <w:rPr>
                  <w:color w:val="0000FF"/>
                </w:rPr>
                <w:t>1211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Управляющие финансовой деятельностью</w:t>
            </w:r>
          </w:p>
        </w:tc>
      </w:tr>
      <w:tr w:rsidR="00C82BF8">
        <w:tc>
          <w:tcPr>
            <w:tcW w:w="2324" w:type="dxa"/>
            <w:vMerge w:val="restart"/>
          </w:tcPr>
          <w:p w:rsidR="00C82BF8" w:rsidRDefault="00C82BF8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Экономист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Юрисконсульт</w:t>
            </w:r>
          </w:p>
        </w:tc>
      </w:tr>
      <w:tr w:rsidR="00C82BF8">
        <w:tc>
          <w:tcPr>
            <w:tcW w:w="2324" w:type="dxa"/>
            <w:vMerge w:val="restart"/>
          </w:tcPr>
          <w:p w:rsidR="00C82BF8" w:rsidRDefault="00C82BF8">
            <w:pPr>
              <w:pStyle w:val="ConsPlusNormal"/>
            </w:pPr>
            <w:hyperlink r:id="rId42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43">
              <w:r>
                <w:rPr>
                  <w:color w:val="0000FF"/>
                </w:rPr>
                <w:t>27728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Экономист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44">
              <w:r>
                <w:rPr>
                  <w:color w:val="0000FF"/>
                </w:rPr>
                <w:t>27759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Экономист по финансовой работе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45">
              <w:r>
                <w:rPr>
                  <w:color w:val="0000FF"/>
                </w:rPr>
                <w:t>27931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Юрисконсульт</w:t>
            </w:r>
          </w:p>
        </w:tc>
      </w:tr>
      <w:tr w:rsidR="00C82BF8">
        <w:tc>
          <w:tcPr>
            <w:tcW w:w="2324" w:type="dxa"/>
            <w:vMerge w:val="restart"/>
          </w:tcPr>
          <w:p w:rsidR="00C82BF8" w:rsidRDefault="00C82BF8">
            <w:pPr>
              <w:pStyle w:val="ConsPlusNormal"/>
            </w:pPr>
            <w:hyperlink r:id="rId46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47">
              <w:r>
                <w:rPr>
                  <w:color w:val="0000FF"/>
                </w:rPr>
                <w:t>2.09.04.03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Прикладная информатика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48">
              <w:r>
                <w:rPr>
                  <w:color w:val="0000FF"/>
                </w:rPr>
                <w:t>5.38.04.01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Экономика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49">
              <w:r>
                <w:rPr>
                  <w:color w:val="0000FF"/>
                </w:rPr>
                <w:t>5.38.04.08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Финансы и кредит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50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Менеджмент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51">
              <w:r>
                <w:rPr>
                  <w:color w:val="0000FF"/>
                </w:rPr>
                <w:t>5.38.04.04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Государственное и муниципальное управление</w:t>
            </w:r>
          </w:p>
        </w:tc>
      </w:tr>
      <w:tr w:rsidR="00C82BF8">
        <w:tc>
          <w:tcPr>
            <w:tcW w:w="2324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1304" w:type="dxa"/>
          </w:tcPr>
          <w:p w:rsidR="00C82BF8" w:rsidRDefault="00C82BF8">
            <w:pPr>
              <w:pStyle w:val="ConsPlusNormal"/>
            </w:pPr>
            <w:hyperlink r:id="rId52">
              <w:r>
                <w:rPr>
                  <w:color w:val="0000FF"/>
                </w:rPr>
                <w:t>5.40.04.01</w:t>
              </w:r>
            </w:hyperlink>
          </w:p>
        </w:tc>
        <w:tc>
          <w:tcPr>
            <w:tcW w:w="5443" w:type="dxa"/>
          </w:tcPr>
          <w:p w:rsidR="00C82BF8" w:rsidRDefault="00C82BF8">
            <w:pPr>
              <w:pStyle w:val="ConsPlusNormal"/>
            </w:pPr>
            <w:r>
              <w:t>Юриспруденция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3"/>
      </w:pPr>
      <w:r>
        <w:t>3.3.1. Трудовая функция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C82BF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Организация инициирования и планирования проекта государственно-частного партнерства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</w:pPr>
            <w:r>
              <w:t>C/01.7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C82BF8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vAlign w:val="center"/>
          </w:tcPr>
          <w:p w:rsidR="00C82BF8" w:rsidRDefault="00C82B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vAlign w:val="center"/>
          </w:tcPr>
          <w:p w:rsidR="00C82BF8" w:rsidRDefault="00C82BF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82BF8" w:rsidRDefault="00C82B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82BF8" w:rsidRDefault="00C82BF8">
            <w:pPr>
              <w:pStyle w:val="ConsPlusNormal"/>
            </w:pPr>
          </w:p>
        </w:tc>
        <w:tc>
          <w:tcPr>
            <w:tcW w:w="2211" w:type="dxa"/>
          </w:tcPr>
          <w:p w:rsidR="00C82BF8" w:rsidRDefault="00C82BF8">
            <w:pPr>
              <w:pStyle w:val="ConsPlusNormal"/>
            </w:pPr>
          </w:p>
        </w:tc>
      </w:tr>
      <w:tr w:rsidR="00C82BF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оценки и структурирования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Утверждение паспорта (устава)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Утверждение целевых показателей качества и эффективности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Утверждение концепции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Контроль подготовки и согласования документов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Определение сроков реализации проекта государственно-частного партнерства или порядка определения такого срока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Утверждение плана-графика мероприятий по проекту государственно-частного партнерства на всех этапах жизненного цикла проекта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Утверждение плана закупок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презентаций и обсуждения условий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Утверждение матрицы рисков проекта государственно-частного партнерства и перечня мероприятий по управлению рисками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Формулировать задачи проекта государственно-частного партнерства, устанавливать их взаимосвязи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Ставить задачи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Мотивировать участников команды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Организовывать групповую работу, коммуникации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Использовать справочно-правовые системы в целях актуализации правовых документов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Оценивать риски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Вести переговоры с потенциальными интересантами по проекту государственно-частного партнерства на всех стадиях жизненного цикла, в том числе с контрольно-надзорными органами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Использовать основные прикладные программные средства и информационные технологии, применяемые в сфере управления проектами государственно-частного партнерства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Способы планирования и распределения работ в рамках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Системный анализ, теория принятия решений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Теория управления рисками при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Методические документы по государственно-частному партнерству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Методические рекомендации по оценке эффективности инвестиционных проектов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Основные механизмы финансирования инвестиционных проектов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Инструменты проектного финансирования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Организационно-правовые формы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сферу прорабатываемого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Основы административного законодательства Российской Федерации и ответственность должностных лиц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управления персоналом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Основные прикладные программные средства, применяемые в сфере управления проектами государственно-частного партнерства</w:t>
            </w:r>
          </w:p>
        </w:tc>
      </w:tr>
      <w:tr w:rsidR="00C82BF8">
        <w:tc>
          <w:tcPr>
            <w:tcW w:w="2381" w:type="dxa"/>
          </w:tcPr>
          <w:p w:rsidR="00C82BF8" w:rsidRDefault="00C82B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-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3"/>
      </w:pPr>
      <w:r>
        <w:t>3.3.2. Трудовая функция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C82BF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Координация участников проекта государственно-частного партнерства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</w:pPr>
            <w:r>
              <w:t>C/02.7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C82BF8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vAlign w:val="center"/>
          </w:tcPr>
          <w:p w:rsidR="00C82BF8" w:rsidRDefault="00C82B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vAlign w:val="center"/>
          </w:tcPr>
          <w:p w:rsidR="00C82BF8" w:rsidRDefault="00C82BF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82BF8" w:rsidRDefault="00C82B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82BF8" w:rsidRDefault="00C82BF8">
            <w:pPr>
              <w:pStyle w:val="ConsPlusNormal"/>
            </w:pPr>
          </w:p>
        </w:tc>
        <w:tc>
          <w:tcPr>
            <w:tcW w:w="2211" w:type="dxa"/>
          </w:tcPr>
          <w:p w:rsidR="00C82BF8" w:rsidRDefault="00C82BF8">
            <w:pPr>
              <w:pStyle w:val="ConsPlusNormal"/>
            </w:pPr>
          </w:p>
        </w:tc>
      </w:tr>
      <w:tr w:rsidR="00C82BF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Контроль работы проектной команды на всех этапах жизненного цикла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Контроль проведения работ по заключению соглашения о государственно-частном партнерстве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Контроль проведения работ по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Осуществление межведомственного взаимодействия в ходе жизненного цикла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слушаний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Мониторинг и контроль коммуникаций в ходе жизненного цикла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консультаций с потенциальными частными партнерами, инвесторами, консультантами и иными участниками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Утверждение штатной структуры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Разработка системы мотивации сотрудников, задействованных в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совещаний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Осуществление кадровых изменений в соответствии с прогрессом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Организовывать систему контроля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фактические результаты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Проводить финансовый аудит состояния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Проводить техническую оценку качества проекта государственно-</w:t>
            </w:r>
            <w:r>
              <w:lastRenderedPageBreak/>
              <w:t>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Внедрять корректирующие воздействия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Разрабатывать структуру и содержание организационных документов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Оценивать эффективность использования ресурсов в рамках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Вести переговоры с потенциальными интересантами проекта государственно-частного партнерства на всех стадиях жизненного цикла, в том числе с контрольно-надзорными органами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Организовывать групповую работу, коммуникации в рамках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Планы стратегического развития публичных образований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Системный анализ, теория принятия решений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и модели управления проектами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Теория управления рисками при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Способы планирования и распределения работ в рамках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Основные механизмы финансирования инвестиционных проектов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Инструменты проектного финансирования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Методические рекомендации по оценке эффективности инвестиционных проектов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Рынок капитала и его инструментарий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Организационно-правовые формы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Принципы оценки состояния земельного участка и объектов инфраструктуры, необходимых для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Методики оценки затрат на подготовку земельного участка, проектирование, получение согласований, разрешений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Методические документы по государственно-частному партнерству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управления персоналом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Основы административного законодательства Российской Федерации и ответственность должностных лиц</w:t>
            </w:r>
          </w:p>
        </w:tc>
      </w:tr>
      <w:tr w:rsidR="00C82BF8">
        <w:tc>
          <w:tcPr>
            <w:tcW w:w="2381" w:type="dxa"/>
          </w:tcPr>
          <w:p w:rsidR="00C82BF8" w:rsidRDefault="00C82B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-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3"/>
      </w:pPr>
      <w:r>
        <w:t>3.3.3. Трудовая функция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C82BF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Контроль и мониторинг реализации проекта государственно-частного партнерства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</w:pPr>
            <w:r>
              <w:t>C/03.7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8" w:rsidRDefault="00C82BF8">
            <w:pPr>
              <w:pStyle w:val="ConsPlusNormal"/>
              <w:jc w:val="center"/>
            </w:pPr>
            <w:r>
              <w:t>7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C82BF8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C82BF8" w:rsidRDefault="00C82B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vAlign w:val="center"/>
          </w:tcPr>
          <w:p w:rsidR="00C82BF8" w:rsidRDefault="00C82B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vAlign w:val="center"/>
          </w:tcPr>
          <w:p w:rsidR="00C82BF8" w:rsidRDefault="00C82BF8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82BF8" w:rsidRDefault="00C82B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82BF8" w:rsidRDefault="00C82BF8">
            <w:pPr>
              <w:pStyle w:val="ConsPlusNormal"/>
            </w:pPr>
          </w:p>
        </w:tc>
        <w:tc>
          <w:tcPr>
            <w:tcW w:w="2211" w:type="dxa"/>
          </w:tcPr>
          <w:p w:rsidR="00C82BF8" w:rsidRDefault="00C82BF8">
            <w:pPr>
              <w:pStyle w:val="ConsPlusNormal"/>
            </w:pPr>
          </w:p>
        </w:tc>
      </w:tr>
      <w:tr w:rsidR="00C82BF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82BF8" w:rsidRDefault="00C82B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Разработка рабочего плана-графика контроля исполнения обязательств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Контроль исполнения обязательств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Контроль текущих промежуточных результатов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Оценка соответствия промежуточных результатов проекта принятым обязательствам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Выявление отклонений от плана-графика контроля исполнения обязательств по проекту государственно-частного партнерства и анализ причин таких отклонений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совещаний с участниками проекта государственно-частного партнерства по проблемным вопросам и определение мероприятий по их устранению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корректировки контрактной документации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Мониторинг и содействие в прохождении согласований и получении разрешений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Мониторинг и управление исполнением обязательств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завершения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работ по закрытию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Утверждение отчетов о результатах проверок исполнения частным партнером обязательств по соглашению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Управление рисками проекта государственно-частного партнерства на всех этапах жизненного цикла проекта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Проведение оценки эффективности использования ресурсов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Разрабатывать, внедрять, контролировать и оценивать мероприятия по совершенствованию бизнес-процессов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Управлять системой внедрения изменений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эффективность работы системы управления изменениями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запросы и предложения о внесении изменений в документацию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Выявлять и анализировать отклонения стоимости выполненных работ от сметы и бюджета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Составлять планы работ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Выявлять и анализировать причины отклонения от плана-графика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Оценивать работу системы управления коммуникациями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Анализировать эффективность работы команды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Разрабатывать документы, отчеты по проекту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Разрабатывать матрицу рисков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Выявлять и оценивать риски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Разрабатывать мероприятия по управлению рисками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Управлять рисками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Оценивать эффективность использования ресурсов в рамках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 xml:space="preserve">Организовывать групповую работу, коммуникации в рамках проекта </w:t>
            </w:r>
            <w:r>
              <w:lastRenderedPageBreak/>
              <w:t>государственно-частного партнерства</w:t>
            </w:r>
          </w:p>
        </w:tc>
      </w:tr>
      <w:tr w:rsidR="00C82BF8">
        <w:tc>
          <w:tcPr>
            <w:tcW w:w="2381" w:type="dxa"/>
            <w:vMerge w:val="restart"/>
          </w:tcPr>
          <w:p w:rsidR="00C82BF8" w:rsidRDefault="00C82BF8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Методические документы по государственно-частному партнерству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и модели управления проектами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сферу прорабатываемого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Управление рисками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Способы планирования и распределения работ в рамках реализации проекта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и модели управления проектами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Основные механизмы финансирования инвестиционных проектов государственно-частного партнерства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Системный анализ, теория принятия решений</w:t>
            </w:r>
          </w:p>
        </w:tc>
      </w:tr>
      <w:tr w:rsidR="00C82BF8">
        <w:tc>
          <w:tcPr>
            <w:tcW w:w="2381" w:type="dxa"/>
            <w:vMerge/>
          </w:tcPr>
          <w:p w:rsidR="00C82BF8" w:rsidRDefault="00C82BF8">
            <w:pPr>
              <w:pStyle w:val="ConsPlusNormal"/>
            </w:pP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Методы управления персоналом</w:t>
            </w:r>
          </w:p>
        </w:tc>
      </w:tr>
      <w:tr w:rsidR="00C82BF8">
        <w:tc>
          <w:tcPr>
            <w:tcW w:w="2381" w:type="dxa"/>
          </w:tcPr>
          <w:p w:rsidR="00C82BF8" w:rsidRDefault="00C82B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C82BF8" w:rsidRDefault="00C82BF8">
            <w:pPr>
              <w:pStyle w:val="ConsPlusNormal"/>
              <w:jc w:val="both"/>
            </w:pPr>
            <w:r>
              <w:t>-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C82BF8" w:rsidRDefault="00C82BF8">
      <w:pPr>
        <w:pStyle w:val="ConsPlusTitle"/>
        <w:jc w:val="center"/>
      </w:pPr>
      <w:r>
        <w:t>профессионального стандарта</w:t>
      </w:r>
    </w:p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9"/>
        <w:gridCol w:w="5162"/>
      </w:tblGrid>
      <w:tr w:rsidR="00C82BF8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2BF8" w:rsidRDefault="00C82BF8">
            <w:pPr>
              <w:pStyle w:val="ConsPlusNormal"/>
            </w:pPr>
            <w:r>
              <w:t>ООО "ЮФК-Консалтинг", город Москва</w:t>
            </w:r>
          </w:p>
        </w:tc>
      </w:tr>
      <w:tr w:rsidR="00C82BF8">
        <w:tc>
          <w:tcPr>
            <w:tcW w:w="3909" w:type="dxa"/>
            <w:tcBorders>
              <w:left w:val="single" w:sz="4" w:space="0" w:color="auto"/>
              <w:right w:val="nil"/>
            </w:tcBorders>
          </w:tcPr>
          <w:p w:rsidR="00C82BF8" w:rsidRDefault="00C82BF8">
            <w:pPr>
              <w:pStyle w:val="ConsPlusNormal"/>
            </w:pPr>
            <w:r>
              <w:t>Директор</w:t>
            </w:r>
          </w:p>
        </w:tc>
        <w:tc>
          <w:tcPr>
            <w:tcW w:w="5162" w:type="dxa"/>
            <w:tcBorders>
              <w:left w:val="nil"/>
              <w:right w:val="single" w:sz="4" w:space="0" w:color="auto"/>
            </w:tcBorders>
          </w:tcPr>
          <w:p w:rsidR="00C82BF8" w:rsidRDefault="00C82BF8">
            <w:pPr>
              <w:pStyle w:val="ConsPlusNormal"/>
              <w:jc w:val="both"/>
            </w:pPr>
            <w:r>
              <w:t>Иванова И.В.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C82BF8" w:rsidRDefault="00C8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8731"/>
      </w:tblGrid>
      <w:tr w:rsidR="00C82BF8">
        <w:tc>
          <w:tcPr>
            <w:tcW w:w="340" w:type="dxa"/>
          </w:tcPr>
          <w:p w:rsidR="00C82BF8" w:rsidRDefault="00C82BF8">
            <w:pPr>
              <w:pStyle w:val="ConsPlusNormal"/>
            </w:pPr>
            <w:r>
              <w:t>1</w:t>
            </w:r>
          </w:p>
        </w:tc>
        <w:tc>
          <w:tcPr>
            <w:tcW w:w="8731" w:type="dxa"/>
          </w:tcPr>
          <w:p w:rsidR="00C82BF8" w:rsidRDefault="00C82BF8">
            <w:pPr>
              <w:pStyle w:val="ConsPlusNormal"/>
            </w:pPr>
            <w:r>
              <w:t>Ассоциация участников финансового рынка "Совет по развитию профессиональных квалификаций", город Москва</w:t>
            </w:r>
          </w:p>
        </w:tc>
      </w:tr>
      <w:tr w:rsidR="00C82BF8">
        <w:tc>
          <w:tcPr>
            <w:tcW w:w="340" w:type="dxa"/>
          </w:tcPr>
          <w:p w:rsidR="00C82BF8" w:rsidRDefault="00C82BF8">
            <w:pPr>
              <w:pStyle w:val="ConsPlusNormal"/>
            </w:pPr>
            <w:r>
              <w:t>2</w:t>
            </w:r>
          </w:p>
        </w:tc>
        <w:tc>
          <w:tcPr>
            <w:tcW w:w="8731" w:type="dxa"/>
          </w:tcPr>
          <w:p w:rsidR="00C82BF8" w:rsidRDefault="00C82BF8">
            <w:pPr>
              <w:pStyle w:val="ConsPlusNormal"/>
            </w:pPr>
            <w:r>
              <w:t>ФГБОУ ВО "Финансовый университет при Правительстве Российской Федерации", город Москва</w:t>
            </w:r>
          </w:p>
        </w:tc>
      </w:tr>
    </w:tbl>
    <w:p w:rsidR="00C82BF8" w:rsidRDefault="00C82BF8">
      <w:pPr>
        <w:pStyle w:val="ConsPlusNormal"/>
        <w:jc w:val="both"/>
      </w:pPr>
    </w:p>
    <w:p w:rsidR="00C82BF8" w:rsidRDefault="00C82BF8">
      <w:pPr>
        <w:pStyle w:val="ConsPlusNormal"/>
        <w:ind w:firstLine="540"/>
        <w:jc w:val="both"/>
      </w:pPr>
      <w:r>
        <w:t>--------------------------------</w:t>
      </w:r>
    </w:p>
    <w:p w:rsidR="00C82BF8" w:rsidRDefault="00C82BF8">
      <w:pPr>
        <w:pStyle w:val="ConsPlusNormal"/>
        <w:spacing w:before="220"/>
        <w:ind w:firstLine="540"/>
        <w:jc w:val="both"/>
      </w:pPr>
      <w:bookmarkStart w:id="1" w:name="P1079"/>
      <w:bookmarkEnd w:id="1"/>
      <w:r>
        <w:t xml:space="preserve">&lt;1&gt; Общероссийский </w:t>
      </w:r>
      <w:hyperlink r:id="rId53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C82BF8" w:rsidRDefault="00C82BF8">
      <w:pPr>
        <w:pStyle w:val="ConsPlusNormal"/>
        <w:spacing w:before="220"/>
        <w:ind w:firstLine="540"/>
        <w:jc w:val="both"/>
      </w:pPr>
      <w:bookmarkStart w:id="2" w:name="P1080"/>
      <w:bookmarkEnd w:id="2"/>
      <w:r>
        <w:lastRenderedPageBreak/>
        <w:t xml:space="preserve">&lt;2&gt; Общероссийский </w:t>
      </w:r>
      <w:hyperlink r:id="rId54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C82BF8" w:rsidRDefault="00C82BF8">
      <w:pPr>
        <w:pStyle w:val="ConsPlusNormal"/>
        <w:spacing w:before="220"/>
        <w:ind w:firstLine="540"/>
        <w:jc w:val="both"/>
      </w:pPr>
      <w:bookmarkStart w:id="3" w:name="P1081"/>
      <w:bookmarkEnd w:id="3"/>
      <w:r>
        <w:t>&lt;3&gt; Единый квалификационный справочник должностей руководителей, специалистов и служащих.</w:t>
      </w:r>
    </w:p>
    <w:p w:rsidR="00C82BF8" w:rsidRDefault="00C82BF8">
      <w:pPr>
        <w:pStyle w:val="ConsPlusNormal"/>
        <w:spacing w:before="220"/>
        <w:ind w:firstLine="540"/>
        <w:jc w:val="both"/>
      </w:pPr>
      <w:bookmarkStart w:id="4" w:name="P1082"/>
      <w:bookmarkEnd w:id="4"/>
      <w:r>
        <w:t xml:space="preserve">&lt;4&gt; Общероссийский </w:t>
      </w:r>
      <w:hyperlink r:id="rId55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C82BF8" w:rsidRDefault="00C82BF8">
      <w:pPr>
        <w:pStyle w:val="ConsPlusNormal"/>
        <w:spacing w:before="220"/>
        <w:ind w:firstLine="540"/>
        <w:jc w:val="both"/>
      </w:pPr>
      <w:bookmarkStart w:id="5" w:name="P1083"/>
      <w:bookmarkEnd w:id="5"/>
      <w:r>
        <w:t xml:space="preserve">&lt;5&gt; Общероссийский </w:t>
      </w:r>
      <w:hyperlink r:id="rId56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C82BF8" w:rsidRDefault="00C82BF8">
      <w:pPr>
        <w:pStyle w:val="ConsPlusNormal"/>
        <w:jc w:val="both"/>
      </w:pPr>
    </w:p>
    <w:p w:rsidR="00C82BF8" w:rsidRDefault="00C82BF8">
      <w:pPr>
        <w:pStyle w:val="ConsPlusNormal"/>
        <w:jc w:val="both"/>
      </w:pPr>
    </w:p>
    <w:p w:rsidR="00C82BF8" w:rsidRDefault="00C82B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76B" w:rsidRDefault="0081576B">
      <w:bookmarkStart w:id="6" w:name="_GoBack"/>
      <w:bookmarkEnd w:id="6"/>
    </w:p>
    <w:sectPr w:rsidR="0081576B" w:rsidSect="002E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F8"/>
    <w:rsid w:val="0081576B"/>
    <w:rsid w:val="00C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C7816-8AE8-4D95-8F35-A16F90E4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2B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2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82B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82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82B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82B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82B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B4F44C2B3737CE90D9186B766675CF94EC5513A0189889EB945C56510676CD94EEA6C6C59BE860E121A93ED2E1F647F8A89B7B7C14B33538g0H" TargetMode="External"/><Relationship Id="rId18" Type="http://schemas.openxmlformats.org/officeDocument/2006/relationships/hyperlink" Target="consultantplus://offline/ref=1EB4F44C2B3737CE90D9186B766675CF91ED5813AC1A9889EB945C56510676CD94EEA6C6C599EE63E021A93ED2E1F647F8A89B7B7C14B33538g0H" TargetMode="External"/><Relationship Id="rId26" Type="http://schemas.openxmlformats.org/officeDocument/2006/relationships/hyperlink" Target="consultantplus://offline/ref=1EB4F44C2B3737CE90D9186B766675CF92EF5F18A51C9889EB945C56510676CD94EEA6C6C59DEA6FE521A93ED2E1F647F8A89B7B7C14B33538g0H" TargetMode="External"/><Relationship Id="rId39" Type="http://schemas.openxmlformats.org/officeDocument/2006/relationships/hyperlink" Target="consultantplus://offline/ref=1EB4F44C2B3737CE90D9186B766675CF92EF5F18A51C9889EB945C56510676CD94EEA6C6C59DE363E821A93ED2E1F647F8A89B7B7C14B33538g0H" TargetMode="External"/><Relationship Id="rId21" Type="http://schemas.openxmlformats.org/officeDocument/2006/relationships/hyperlink" Target="consultantplus://offline/ref=1EB4F44C2B3737CE90D9186B766675CF92EF5F18A51C9889EB945C56510676CD86EEFECAC49FF466E534FF6F943Bg7H" TargetMode="External"/><Relationship Id="rId34" Type="http://schemas.openxmlformats.org/officeDocument/2006/relationships/hyperlink" Target="consultantplus://offline/ref=1EB4F44C2B3737CE90D9186B766675CF92EF5F18A51C9889EB945C56510676CD94EEA6C6C59DEF66E221A93ED2E1F647F8A89B7B7C14B33538g0H" TargetMode="External"/><Relationship Id="rId42" Type="http://schemas.openxmlformats.org/officeDocument/2006/relationships/hyperlink" Target="consultantplus://offline/ref=1EB4F44C2B3737CE90D9186B766675CF91ED5813AC1A9889EB945C56510676CD94EEA6C6C59EEA67E121A93ED2E1F647F8A89B7B7C14B33538g0H" TargetMode="External"/><Relationship Id="rId47" Type="http://schemas.openxmlformats.org/officeDocument/2006/relationships/hyperlink" Target="consultantplus://offline/ref=1EB4F44C2B3737CE90D9186B766675CF92EF5F18A51C9889EB945C56510676CD94EEA6C6C59DEF66E221A93ED2E1F647F8A89B7B7C14B33538g0H" TargetMode="External"/><Relationship Id="rId50" Type="http://schemas.openxmlformats.org/officeDocument/2006/relationships/hyperlink" Target="consultantplus://offline/ref=1EB4F44C2B3737CE90D9186B766675CF92EF5F18A51C9889EB945C56510676CD94EEA6C6C59DE366E621A93ED2E1F647F8A89B7B7C14B33538g0H" TargetMode="External"/><Relationship Id="rId55" Type="http://schemas.openxmlformats.org/officeDocument/2006/relationships/hyperlink" Target="consultantplus://offline/ref=1EB4F44C2B3737CE90D9186B766675CF91ED5813AC1A9889EB945C56510676CD94EEA6C6C59EEA67E121A93ED2E1F647F8A89B7B7C14B33538g0H" TargetMode="External"/><Relationship Id="rId7" Type="http://schemas.openxmlformats.org/officeDocument/2006/relationships/hyperlink" Target="consultantplus://offline/ref=1EB4F44C2B3737CE90D9186B766675CF93E65B19A61B9889EB945C56510676CD94EEA6C6C59EEE6EE921A93ED2E1F647F8A89B7B7C14B33538g0H" TargetMode="External"/><Relationship Id="rId12" Type="http://schemas.openxmlformats.org/officeDocument/2006/relationships/hyperlink" Target="consultantplus://offline/ref=1EB4F44C2B3737CE90D9186B766675CF94EC5513A0189889EB945C56510676CD94EEA6C6C59BE867E721A93ED2E1F647F8A89B7B7C14B33538g0H" TargetMode="External"/><Relationship Id="rId17" Type="http://schemas.openxmlformats.org/officeDocument/2006/relationships/hyperlink" Target="consultantplus://offline/ref=1EB4F44C2B3737CE90D9186B766675CF91ED5813AC1A9889EB945C56510676CD94EEA6C6C59EEA67E121A93ED2E1F647F8A89B7B7C14B33538g0H" TargetMode="External"/><Relationship Id="rId25" Type="http://schemas.openxmlformats.org/officeDocument/2006/relationships/hyperlink" Target="consultantplus://offline/ref=1EB4F44C2B3737CE90D9186B766675CF92EF5F18A51C9889EB945C56510676CD94EEA6C6C59DEA63E921A93ED2E1F647F8A89B7B7C14B33538g0H" TargetMode="External"/><Relationship Id="rId33" Type="http://schemas.openxmlformats.org/officeDocument/2006/relationships/hyperlink" Target="consultantplus://offline/ref=1EB4F44C2B3737CE90D9186B766675CF92EF5F18A51C9889EB945C56510676CD86EEFECAC49FF466E534FF6F943Bg7H" TargetMode="External"/><Relationship Id="rId38" Type="http://schemas.openxmlformats.org/officeDocument/2006/relationships/hyperlink" Target="consultantplus://offline/ref=1EB4F44C2B3737CE90D9186B766675CF92EF5F18A51C9889EB945C56510676CD94EEA6C6C59DE365E021A93ED2E1F647F8A89B7B7C14B33538g0H" TargetMode="External"/><Relationship Id="rId46" Type="http://schemas.openxmlformats.org/officeDocument/2006/relationships/hyperlink" Target="consultantplus://offline/ref=1EB4F44C2B3737CE90D9186B766675CF92EF5F18A51C9889EB945C56510676CD86EEFECAC49FF466E534FF6F943Bg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B4F44C2B3737CE90D9186B766675CF93E65B19A61B9889EB945C56510676CD94EEA6C6C59EEE6EE921A93ED2E1F647F8A89B7B7C14B33538g0H" TargetMode="External"/><Relationship Id="rId20" Type="http://schemas.openxmlformats.org/officeDocument/2006/relationships/hyperlink" Target="consultantplus://offline/ref=1EB4F44C2B3737CE90D9186B766675CF91ED5813AC1A9889EB945C56510676CD94EEA6C6C599EE6FE721A93ED2E1F647F8A89B7B7C14B33538g0H" TargetMode="External"/><Relationship Id="rId29" Type="http://schemas.openxmlformats.org/officeDocument/2006/relationships/hyperlink" Target="consultantplus://offline/ref=1EB4F44C2B3737CE90D9186B766675CF91ED5813AC1A9889EB945C56510676CD94EEA6C6C59EEA67E121A93ED2E1F647F8A89B7B7C14B33538g0H" TargetMode="External"/><Relationship Id="rId41" Type="http://schemas.openxmlformats.org/officeDocument/2006/relationships/hyperlink" Target="consultantplus://offline/ref=1EB4F44C2B3737CE90D9186B766675CF93E65B19A61B9889EB945C56510676CD94EEA6C6C59EEB62E021A93ED2E1F647F8A89B7B7C14B33538g0H" TargetMode="External"/><Relationship Id="rId54" Type="http://schemas.openxmlformats.org/officeDocument/2006/relationships/hyperlink" Target="consultantplus://offline/ref=1EB4F44C2B3737CE90D9186B766675CF94EC5513A0189889EB945C56510676CD86EEFECAC49FF466E534FF6F943Bg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B4F44C2B3737CE90D9186B766675CF93E65B19A61B9889EB945C56510676CD94EEA6C6C59EEB62E021A93ED2E1F647F8A89B7B7C14B33538g0H" TargetMode="External"/><Relationship Id="rId11" Type="http://schemas.openxmlformats.org/officeDocument/2006/relationships/hyperlink" Target="consultantplus://offline/ref=1EB4F44C2B3737CE90D9186B766675CF94EC5513A0189889EB945C56510676CD94EEA6C6C59AE264E721A93ED2E1F647F8A89B7B7C14B33538g0H" TargetMode="External"/><Relationship Id="rId24" Type="http://schemas.openxmlformats.org/officeDocument/2006/relationships/hyperlink" Target="consultantplus://offline/ref=1EB4F44C2B3737CE90D9186B766675CF92EF5F18A51C9889EB945C56510676CD94EEA6C6C59DEA63E121A93ED2E1F647F8A89B7B7C14B33538g0H" TargetMode="External"/><Relationship Id="rId32" Type="http://schemas.openxmlformats.org/officeDocument/2006/relationships/hyperlink" Target="consultantplus://offline/ref=1EB4F44C2B3737CE90D9186B766675CF91ED5813AC1A9889EB945C56510676CD94EEA6C6C599EE6FE721A93ED2E1F647F8A89B7B7C14B33538g0H" TargetMode="External"/><Relationship Id="rId37" Type="http://schemas.openxmlformats.org/officeDocument/2006/relationships/hyperlink" Target="consultantplus://offline/ref=1EB4F44C2B3737CE90D9186B766675CF92EF5F18A51C9889EB945C56510676CD94EEA6C6C59DE367E421A93ED2E1F647F8A89B7B7C14B33538g0H" TargetMode="External"/><Relationship Id="rId40" Type="http://schemas.openxmlformats.org/officeDocument/2006/relationships/hyperlink" Target="consultantplus://offline/ref=1EB4F44C2B3737CE90D9186B766675CF93E65B19A61B9889EB945C56510676CD86EEFECAC49FF466E534FF6F943Bg7H" TargetMode="External"/><Relationship Id="rId45" Type="http://schemas.openxmlformats.org/officeDocument/2006/relationships/hyperlink" Target="consultantplus://offline/ref=1EB4F44C2B3737CE90D9186B766675CF91ED5813AC1A9889EB945C56510676CD94EEA6C6C599EE6FE721A93ED2E1F647F8A89B7B7C14B33538g0H" TargetMode="External"/><Relationship Id="rId53" Type="http://schemas.openxmlformats.org/officeDocument/2006/relationships/hyperlink" Target="consultantplus://offline/ref=1EB4F44C2B3737CE90D9186B766675CF93E65B19A61B9889EB945C56510676CD86EEFECAC49FF466E534FF6F943Bg7H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1EB4F44C2B3737CE90D9186B766675CF93E7541FA7159889EB945C56510676CD94EEA6CECECABB22B427FC6E88B4FF58FBB69937gCH" TargetMode="External"/><Relationship Id="rId15" Type="http://schemas.openxmlformats.org/officeDocument/2006/relationships/hyperlink" Target="consultantplus://offline/ref=1EB4F44C2B3737CE90D9186B766675CF93E65B19A61B9889EB945C56510676CD86EEFECAC49FF466E534FF6F943Bg7H" TargetMode="External"/><Relationship Id="rId23" Type="http://schemas.openxmlformats.org/officeDocument/2006/relationships/hyperlink" Target="consultantplus://offline/ref=1EB4F44C2B3737CE90D9186B766675CF92EF5F18A51C9889EB945C56510676CD94EEA6C6C59DEA62E721A93ED2E1F647F8A89B7B7C14B33538g0H" TargetMode="External"/><Relationship Id="rId28" Type="http://schemas.openxmlformats.org/officeDocument/2006/relationships/hyperlink" Target="consultantplus://offline/ref=1EB4F44C2B3737CE90D9186B766675CF93E65B19A61B9889EB945C56510676CD94EEA6C6C59EEE6EE921A93ED2E1F647F8A89B7B7C14B33538g0H" TargetMode="External"/><Relationship Id="rId36" Type="http://schemas.openxmlformats.org/officeDocument/2006/relationships/hyperlink" Target="consultantplus://offline/ref=1EB4F44C2B3737CE90D9186B766675CF92EF5F18A51C9889EB945C56510676CD94EEA6C6C59DE366E621A93ED2E1F647F8A89B7B7C14B33538g0H" TargetMode="External"/><Relationship Id="rId49" Type="http://schemas.openxmlformats.org/officeDocument/2006/relationships/hyperlink" Target="consultantplus://offline/ref=1EB4F44C2B3737CE90D9186B766675CF92EF5F18A51C9889EB945C56510676CD94EEA6C6C59DE365E021A93ED2E1F647F8A89B7B7C14B33538g0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1EB4F44C2B3737CE90D9186B766675CF94EC5513A0189889EB945C56510676CD94EEA6C6C59AE267E721A93ED2E1F647F8A89B7B7C14B33538g0H" TargetMode="External"/><Relationship Id="rId19" Type="http://schemas.openxmlformats.org/officeDocument/2006/relationships/hyperlink" Target="consultantplus://offline/ref=1EB4F44C2B3737CE90D9186B766675CF91ED5813AC1A9889EB945C56510676CD94EEA6C6C599EE63E821A93ED2E1F647F8A89B7B7C14B33538g0H" TargetMode="External"/><Relationship Id="rId31" Type="http://schemas.openxmlformats.org/officeDocument/2006/relationships/hyperlink" Target="consultantplus://offline/ref=1EB4F44C2B3737CE90D9186B766675CF91ED5813AC1A9889EB945C56510676CD94EEA6C6C599EE63E821A93ED2E1F647F8A89B7B7C14B33538g0H" TargetMode="External"/><Relationship Id="rId44" Type="http://schemas.openxmlformats.org/officeDocument/2006/relationships/hyperlink" Target="consultantplus://offline/ref=1EB4F44C2B3737CE90D9186B766675CF91ED5813AC1A9889EB945C56510676CD94EEA6C6C599EE63E821A93ED2E1F647F8A89B7B7C14B33538g0H" TargetMode="External"/><Relationship Id="rId52" Type="http://schemas.openxmlformats.org/officeDocument/2006/relationships/hyperlink" Target="consultantplus://offline/ref=1EB4F44C2B3737CE90D9186B766675CF92EF5F18A51C9889EB945C56510676CD94EEA6C6C59DE363E821A93ED2E1F647F8A89B7B7C14B33538g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EB4F44C2B3737CE90D9186B766675CF93E65B19A61B9889EB945C56510676CD86EEFECAC49FF466E534FF6F943Bg7H" TargetMode="External"/><Relationship Id="rId14" Type="http://schemas.openxmlformats.org/officeDocument/2006/relationships/hyperlink" Target="consultantplus://offline/ref=1EB4F44C2B3737CE90D9186B766675CF94EC5513A0189889EB945C56510676CD86EEFECAC49FF466E534FF6F943Bg7H" TargetMode="External"/><Relationship Id="rId22" Type="http://schemas.openxmlformats.org/officeDocument/2006/relationships/hyperlink" Target="consultantplus://offline/ref=1EB4F44C2B3737CE90D9186B766675CF92EF5F18A51C9889EB945C56510676CD94EEA6C6C59CEC60E321A93ED2E1F647F8A89B7B7C14B33538g0H" TargetMode="External"/><Relationship Id="rId27" Type="http://schemas.openxmlformats.org/officeDocument/2006/relationships/hyperlink" Target="consultantplus://offline/ref=1EB4F44C2B3737CE90D9186B766675CF93E65B19A61B9889EB945C56510676CD86EEFECAC49FF466E534FF6F943Bg7H" TargetMode="External"/><Relationship Id="rId30" Type="http://schemas.openxmlformats.org/officeDocument/2006/relationships/hyperlink" Target="consultantplus://offline/ref=1EB4F44C2B3737CE90D9186B766675CF91ED5813AC1A9889EB945C56510676CD94EEA6C6C599EE63E021A93ED2E1F647F8A89B7B7C14B33538g0H" TargetMode="External"/><Relationship Id="rId35" Type="http://schemas.openxmlformats.org/officeDocument/2006/relationships/hyperlink" Target="consultantplus://offline/ref=1EB4F44C2B3737CE90D9186B766675CF92EF5F18A51C9889EB945C56510676CD94EEA6C6C59DE366E221A93ED2E1F647F8A89B7B7C14B33538g0H" TargetMode="External"/><Relationship Id="rId43" Type="http://schemas.openxmlformats.org/officeDocument/2006/relationships/hyperlink" Target="consultantplus://offline/ref=1EB4F44C2B3737CE90D9186B766675CF91ED5813AC1A9889EB945C56510676CD94EEA6C6C599EE63E021A93ED2E1F647F8A89B7B7C14B33538g0H" TargetMode="External"/><Relationship Id="rId48" Type="http://schemas.openxmlformats.org/officeDocument/2006/relationships/hyperlink" Target="consultantplus://offline/ref=1EB4F44C2B3737CE90D9186B766675CF92EF5F18A51C9889EB945C56510676CD94EEA6C6C59DE366E221A93ED2E1F647F8A89B7B7C14B33538g0H" TargetMode="External"/><Relationship Id="rId56" Type="http://schemas.openxmlformats.org/officeDocument/2006/relationships/hyperlink" Target="consultantplus://offline/ref=1EB4F44C2B3737CE90D9186B766675CF92EF5F18A51C9889EB945C56510676CD86EEFECAC49FF466E534FF6F943Bg7H" TargetMode="External"/><Relationship Id="rId8" Type="http://schemas.openxmlformats.org/officeDocument/2006/relationships/hyperlink" Target="consultantplus://offline/ref=1EB4F44C2B3737CE90D9186B766675CF93E65B19A61B9889EB945C56510676CD86EEFECAC49FF466E534FF6F943Bg7H" TargetMode="External"/><Relationship Id="rId51" Type="http://schemas.openxmlformats.org/officeDocument/2006/relationships/hyperlink" Target="consultantplus://offline/ref=1EB4F44C2B3737CE90D9186B766675CF92EF5F18A51C9889EB945C56510676CD94EEA6C6C59DE367E421A93ED2E1F647F8A89B7B7C14B33538g0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8790</Words>
  <Characters>50109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2023-04-11T07:32:00Z</dcterms:created>
  <dcterms:modified xsi:type="dcterms:W3CDTF">2023-04-11T07:36:00Z</dcterms:modified>
</cp:coreProperties>
</file>