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8E" w:rsidRDefault="006005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058E" w:rsidRDefault="0060058E">
      <w:pPr>
        <w:pStyle w:val="ConsPlusNormal"/>
        <w:jc w:val="both"/>
        <w:outlineLvl w:val="0"/>
      </w:pPr>
    </w:p>
    <w:p w:rsidR="0060058E" w:rsidRDefault="0060058E">
      <w:pPr>
        <w:pStyle w:val="ConsPlusNormal"/>
        <w:outlineLvl w:val="0"/>
      </w:pPr>
      <w:r>
        <w:t>Зарегистрировано в Минюсте России 5 февраля 2016 г. N 40956</w:t>
      </w:r>
    </w:p>
    <w:p w:rsidR="0060058E" w:rsidRDefault="006005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0058E" w:rsidRDefault="0060058E">
      <w:pPr>
        <w:pStyle w:val="ConsPlusTitle"/>
        <w:jc w:val="center"/>
      </w:pPr>
    </w:p>
    <w:p w:rsidR="0060058E" w:rsidRDefault="0060058E">
      <w:pPr>
        <w:pStyle w:val="ConsPlusTitle"/>
        <w:jc w:val="center"/>
      </w:pPr>
      <w:r>
        <w:t>ПРИКАЗ</w:t>
      </w:r>
    </w:p>
    <w:p w:rsidR="0060058E" w:rsidRDefault="0060058E">
      <w:pPr>
        <w:pStyle w:val="ConsPlusTitle"/>
        <w:jc w:val="center"/>
      </w:pPr>
      <w:r>
        <w:t>от 14 января 2016 г. N 3н</w:t>
      </w:r>
    </w:p>
    <w:p w:rsidR="0060058E" w:rsidRDefault="0060058E">
      <w:pPr>
        <w:pStyle w:val="ConsPlusTitle"/>
        <w:jc w:val="center"/>
      </w:pPr>
    </w:p>
    <w:p w:rsidR="0060058E" w:rsidRDefault="0060058E">
      <w:pPr>
        <w:pStyle w:val="ConsPlusTitle"/>
        <w:jc w:val="center"/>
      </w:pPr>
      <w:r>
        <w:t>ОБ УТВЕРЖДЕНИИ ПРОФЕССИОНАЛЬНОГО СТАНДАРТА</w:t>
      </w:r>
    </w:p>
    <w:p w:rsidR="0060058E" w:rsidRDefault="0060058E">
      <w:pPr>
        <w:pStyle w:val="ConsPlusTitle"/>
        <w:jc w:val="center"/>
      </w:pPr>
      <w:r>
        <w:t>"СПЕЦИАЛИСТ ПО ПРОЕКТИРОВАНИЮ ДЕТСКОЙ</w:t>
      </w:r>
    </w:p>
    <w:p w:rsidR="0060058E" w:rsidRDefault="0060058E">
      <w:pPr>
        <w:pStyle w:val="ConsPlusTitle"/>
        <w:jc w:val="center"/>
      </w:pPr>
      <w:r>
        <w:t>И ОБРАЗОВАТЕЛЬНОЙ РОБОТОТЕХНИКИ"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0058E" w:rsidRDefault="0060058E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проектированию детской и образовательной робототехники".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right"/>
      </w:pPr>
      <w:r>
        <w:t>Министр</w:t>
      </w:r>
    </w:p>
    <w:p w:rsidR="0060058E" w:rsidRDefault="0060058E">
      <w:pPr>
        <w:pStyle w:val="ConsPlusNormal"/>
        <w:jc w:val="right"/>
      </w:pPr>
      <w:r>
        <w:t>М.А.ТОПИЛИН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right"/>
        <w:outlineLvl w:val="0"/>
      </w:pPr>
      <w:r>
        <w:t>Утвержден</w:t>
      </w:r>
    </w:p>
    <w:p w:rsidR="0060058E" w:rsidRDefault="0060058E">
      <w:pPr>
        <w:pStyle w:val="ConsPlusNormal"/>
        <w:jc w:val="right"/>
      </w:pPr>
      <w:r>
        <w:t>приказом Министерства труда</w:t>
      </w:r>
    </w:p>
    <w:p w:rsidR="0060058E" w:rsidRDefault="0060058E">
      <w:pPr>
        <w:pStyle w:val="ConsPlusNormal"/>
        <w:jc w:val="right"/>
      </w:pPr>
      <w:r>
        <w:t>и социальной защиты</w:t>
      </w:r>
    </w:p>
    <w:p w:rsidR="0060058E" w:rsidRDefault="0060058E">
      <w:pPr>
        <w:pStyle w:val="ConsPlusNormal"/>
        <w:jc w:val="right"/>
      </w:pPr>
      <w:r>
        <w:t>Российской Федерации</w:t>
      </w:r>
    </w:p>
    <w:p w:rsidR="0060058E" w:rsidRDefault="0060058E">
      <w:pPr>
        <w:pStyle w:val="ConsPlusNormal"/>
        <w:jc w:val="right"/>
      </w:pPr>
      <w:r>
        <w:t>от 14 января 2016 г. N 3н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60058E" w:rsidRDefault="0060058E">
      <w:pPr>
        <w:pStyle w:val="ConsPlusTitle"/>
        <w:jc w:val="center"/>
      </w:pPr>
    </w:p>
    <w:p w:rsidR="0060058E" w:rsidRDefault="0060058E">
      <w:pPr>
        <w:pStyle w:val="ConsPlusTitle"/>
        <w:jc w:val="center"/>
      </w:pPr>
      <w:r>
        <w:t>СПЕЦИАЛИСТ</w:t>
      </w:r>
    </w:p>
    <w:p w:rsidR="0060058E" w:rsidRDefault="0060058E">
      <w:pPr>
        <w:pStyle w:val="ConsPlusTitle"/>
        <w:jc w:val="center"/>
      </w:pPr>
      <w:r>
        <w:t>ПО ПРОЕКТИРОВАНИЮ ДЕТСКОЙ И ОБРАЗОВАТЕЛЬНОЙ РОБОТОТЕХНИКИ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sectPr w:rsidR="0060058E" w:rsidSect="00E52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185"/>
      </w:tblGrid>
      <w:tr w:rsidR="0060058E">
        <w:tc>
          <w:tcPr>
            <w:tcW w:w="7597" w:type="dxa"/>
            <w:tcBorders>
              <w:top w:val="nil"/>
              <w:left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  <w:jc w:val="center"/>
            </w:pPr>
            <w:r>
              <w:t>744</w:t>
            </w:r>
          </w:p>
        </w:tc>
      </w:tr>
      <w:tr w:rsidR="006005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center"/>
        <w:outlineLvl w:val="1"/>
      </w:pPr>
      <w:r>
        <w:t>I. Общие сведения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1106"/>
      </w:tblGrid>
      <w:tr w:rsidR="0060058E">
        <w:tc>
          <w:tcPr>
            <w:tcW w:w="8334" w:type="dxa"/>
            <w:tcBorders>
              <w:top w:val="nil"/>
              <w:left w:val="nil"/>
              <w:right w:val="nil"/>
            </w:tcBorders>
          </w:tcPr>
          <w:p w:rsidR="0060058E" w:rsidRDefault="0060058E">
            <w:pPr>
              <w:pStyle w:val="ConsPlusNormal"/>
            </w:pPr>
            <w:r>
              <w:t>Проектирование детской и образовательной робототехники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29.003</w:t>
            </w:r>
          </w:p>
        </w:tc>
      </w:tr>
      <w:tr w:rsidR="0060058E">
        <w:tblPrEx>
          <w:tblBorders>
            <w:right w:val="none" w:sz="0" w:space="0" w:color="auto"/>
          </w:tblBorders>
        </w:tblPrEx>
        <w:tc>
          <w:tcPr>
            <w:tcW w:w="8334" w:type="dxa"/>
            <w:tcBorders>
              <w:left w:val="nil"/>
              <w:bottom w:val="nil"/>
              <w:right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60058E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Создание российской конкурентоспособной детской и образовательной робототехники, ориентированной на выполнение дидактических задач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Группа занятий: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120"/>
        <w:gridCol w:w="1680"/>
        <w:gridCol w:w="3120"/>
      </w:tblGrid>
      <w:tr w:rsidR="0060058E">
        <w:tc>
          <w:tcPr>
            <w:tcW w:w="1860" w:type="dxa"/>
          </w:tcPr>
          <w:p w:rsidR="0060058E" w:rsidRDefault="0060058E">
            <w:pPr>
              <w:pStyle w:val="ConsPlusNormal"/>
            </w:pPr>
            <w:hyperlink r:id="rId6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7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60058E">
        <w:tc>
          <w:tcPr>
            <w:tcW w:w="1860" w:type="dxa"/>
          </w:tcPr>
          <w:p w:rsidR="0060058E" w:rsidRDefault="0060058E">
            <w:pPr>
              <w:pStyle w:val="ConsPlusNormal"/>
            </w:pPr>
            <w:hyperlink r:id="rId8">
              <w:r>
                <w:rPr>
                  <w:color w:val="0000FF"/>
                </w:rPr>
                <w:t>2144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Инженеры-механики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Инженеры-электроники</w:t>
            </w:r>
          </w:p>
        </w:tc>
      </w:tr>
      <w:tr w:rsidR="0060058E">
        <w:tc>
          <w:tcPr>
            <w:tcW w:w="1860" w:type="dxa"/>
          </w:tcPr>
          <w:p w:rsidR="0060058E" w:rsidRDefault="0060058E">
            <w:pPr>
              <w:pStyle w:val="ConsPlusNormal"/>
            </w:pPr>
            <w:hyperlink r:id="rId10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Техники-электроники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11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Техники-механики</w:t>
            </w:r>
          </w:p>
        </w:tc>
      </w:tr>
      <w:tr w:rsidR="0060058E">
        <w:tc>
          <w:tcPr>
            <w:tcW w:w="1860" w:type="dxa"/>
          </w:tcPr>
          <w:p w:rsidR="0060058E" w:rsidRDefault="0060058E">
            <w:pPr>
              <w:pStyle w:val="ConsPlusNormal"/>
            </w:pPr>
            <w:hyperlink r:id="rId12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Техники в области физических и технических наук, не входящие в данные группы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312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  <w:tr w:rsidR="0060058E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8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2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2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lastRenderedPageBreak/>
        <w:t>Отнесение к видам экономической деятельности: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800"/>
      </w:tblGrid>
      <w:tr w:rsidR="0060058E">
        <w:tc>
          <w:tcPr>
            <w:tcW w:w="1980" w:type="dxa"/>
          </w:tcPr>
          <w:p w:rsidR="0060058E" w:rsidRDefault="0060058E">
            <w:pPr>
              <w:pStyle w:val="ConsPlusNormal"/>
            </w:pPr>
            <w:hyperlink r:id="rId15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7800" w:type="dxa"/>
          </w:tcPr>
          <w:p w:rsidR="0060058E" w:rsidRDefault="0060058E">
            <w:pPr>
              <w:pStyle w:val="ConsPlusNormal"/>
            </w:pPr>
            <w: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60058E">
        <w:tc>
          <w:tcPr>
            <w:tcW w:w="1980" w:type="dxa"/>
          </w:tcPr>
          <w:p w:rsidR="0060058E" w:rsidRDefault="0060058E">
            <w:pPr>
              <w:pStyle w:val="ConsPlusNormal"/>
            </w:pPr>
            <w:hyperlink r:id="rId16">
              <w:r>
                <w:rPr>
                  <w:color w:val="0000FF"/>
                </w:rPr>
                <w:t>72.19</w:t>
              </w:r>
            </w:hyperlink>
          </w:p>
        </w:tc>
        <w:tc>
          <w:tcPr>
            <w:tcW w:w="7800" w:type="dxa"/>
          </w:tcPr>
          <w:p w:rsidR="0060058E" w:rsidRDefault="0060058E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</w:tr>
      <w:tr w:rsidR="0060058E">
        <w:tblPrEx>
          <w:tblBorders>
            <w:left w:val="nil"/>
            <w:right w:val="nil"/>
            <w:insideV w:val="nil"/>
          </w:tblBorders>
        </w:tblPrEx>
        <w:tc>
          <w:tcPr>
            <w:tcW w:w="198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(код </w:t>
            </w:r>
            <w:hyperlink r:id="rId17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88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8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60058E" w:rsidRDefault="0060058E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60058E" w:rsidRDefault="0060058E">
      <w:pPr>
        <w:pStyle w:val="ConsPlusNormal"/>
        <w:jc w:val="center"/>
      </w:pPr>
      <w:r>
        <w:t>профессиональной деятельности)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156"/>
        <w:gridCol w:w="1080"/>
        <w:gridCol w:w="3840"/>
        <w:gridCol w:w="962"/>
        <w:gridCol w:w="1080"/>
      </w:tblGrid>
      <w:tr w:rsidR="0060058E">
        <w:tc>
          <w:tcPr>
            <w:tcW w:w="3904" w:type="dxa"/>
            <w:gridSpan w:val="3"/>
          </w:tcPr>
          <w:p w:rsidR="0060058E" w:rsidRDefault="0060058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82" w:type="dxa"/>
            <w:gridSpan w:val="3"/>
          </w:tcPr>
          <w:p w:rsidR="0060058E" w:rsidRDefault="0060058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0058E">
        <w:tc>
          <w:tcPr>
            <w:tcW w:w="668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6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60058E" w:rsidRDefault="006005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4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</w:tcPr>
          <w:p w:rsidR="0060058E" w:rsidRDefault="006005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0058E">
        <w:tc>
          <w:tcPr>
            <w:tcW w:w="668" w:type="dxa"/>
            <w:vMerge w:val="restart"/>
          </w:tcPr>
          <w:p w:rsidR="0060058E" w:rsidRDefault="0060058E">
            <w:pPr>
              <w:pStyle w:val="ConsPlusNormal"/>
            </w:pPr>
            <w:r>
              <w:t>A</w:t>
            </w:r>
          </w:p>
        </w:tc>
        <w:tc>
          <w:tcPr>
            <w:tcW w:w="2156" w:type="dxa"/>
            <w:vMerge w:val="restart"/>
          </w:tcPr>
          <w:p w:rsidR="0060058E" w:rsidRDefault="0060058E">
            <w:pPr>
              <w:pStyle w:val="ConsPlusNormal"/>
            </w:pPr>
            <w:r>
              <w:t>Техническое сопровождение процесса проектирования и конструирования узлов и изделий детской и образовательной робототехники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Техническое сопровождение разработки рабочей проектно-конструкторской и эксплуатационной документации узлов и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Техническое сопровождение разработки программного обеспечения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Техническое сопровождение испытаний узлов и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156" w:type="dxa"/>
            <w:vMerge w:val="restart"/>
          </w:tcPr>
          <w:p w:rsidR="0060058E" w:rsidRDefault="0060058E">
            <w:pPr>
              <w:pStyle w:val="ConsPlusNormal"/>
            </w:pPr>
            <w:r>
              <w:t>Проектирование и конструирование изделий детской и образовательной робототехники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Разработка схемотехнического решения и проведение расчетов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Разработка рабочей проектно-конструкторской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Разработка программного обеспечения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Проведение испытаний опытных образцов изделий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 w:val="restart"/>
          </w:tcPr>
          <w:p w:rsidR="0060058E" w:rsidRDefault="0060058E">
            <w:pPr>
              <w:pStyle w:val="ConsPlusNormal"/>
            </w:pPr>
            <w:r>
              <w:t>C</w:t>
            </w:r>
          </w:p>
        </w:tc>
        <w:tc>
          <w:tcPr>
            <w:tcW w:w="2156" w:type="dxa"/>
            <w:vMerge w:val="restart"/>
          </w:tcPr>
          <w:p w:rsidR="0060058E" w:rsidRDefault="0060058E">
            <w:pPr>
              <w:pStyle w:val="ConsPlusNormal"/>
            </w:pPr>
            <w:r>
              <w:t>Техническое, экономическое и правовое обеспечение работ по проектированию детской и образовательной робототехники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Разработка и согласование технического задания на изделия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Определение наиболее целесообразных и экономически обоснованных проектных решений при проектировании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Обеспечение прав на инновационные изделия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  <w:tr w:rsidR="0060058E">
        <w:tc>
          <w:tcPr>
            <w:tcW w:w="668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2156" w:type="dxa"/>
            <w:vMerge w:val="restart"/>
          </w:tcPr>
          <w:p w:rsidR="0060058E" w:rsidRDefault="0060058E">
            <w:pPr>
              <w:pStyle w:val="ConsPlusNormal"/>
            </w:pPr>
            <w:r>
              <w:t>Руководство работами по проектированию детской и образовательной робототехники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Проведение исследований для определения наиболее целесообразных и экономически обоснованных проектных решений в сфере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80" w:type="dxa"/>
            <w:vMerge w:val="restart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  <w:tr w:rsidR="0060058E">
        <w:tc>
          <w:tcPr>
            <w:tcW w:w="668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2156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3840" w:type="dxa"/>
          </w:tcPr>
          <w:p w:rsidR="0060058E" w:rsidRDefault="0060058E">
            <w:pPr>
              <w:pStyle w:val="ConsPlusNormal"/>
            </w:pPr>
            <w:r>
              <w:t>Осуществление общего руководства проектной командой (проектно-конструкторского подразделения) по разработке детской и образовательной робототехники</w:t>
            </w:r>
          </w:p>
        </w:tc>
        <w:tc>
          <w:tcPr>
            <w:tcW w:w="962" w:type="dxa"/>
          </w:tcPr>
          <w:p w:rsidR="0060058E" w:rsidRDefault="0060058E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80" w:type="dxa"/>
            <w:vMerge/>
          </w:tcPr>
          <w:p w:rsidR="0060058E" w:rsidRDefault="0060058E">
            <w:pPr>
              <w:pStyle w:val="ConsPlusNormal"/>
            </w:pP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3.1. Обобщенная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60058E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Техническое сопровождение процесса проектирования и конструирования узлов и изделий детской и образовательной робототехники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60058E"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60058E" w:rsidRDefault="006005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60058E" w:rsidRDefault="0060058E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Техник-механик</w:t>
            </w:r>
          </w:p>
          <w:p w:rsidR="0060058E" w:rsidRDefault="0060058E">
            <w:pPr>
              <w:pStyle w:val="ConsPlusNormal"/>
            </w:pPr>
            <w:r>
              <w:t>Техник-конструктор</w:t>
            </w:r>
          </w:p>
          <w:p w:rsidR="0060058E" w:rsidRDefault="0060058E">
            <w:pPr>
              <w:pStyle w:val="ConsPlusNormal"/>
            </w:pPr>
            <w:r>
              <w:t>Старший техник</w:t>
            </w:r>
          </w:p>
          <w:p w:rsidR="0060058E" w:rsidRDefault="0060058E">
            <w:pPr>
              <w:pStyle w:val="ConsPlusNormal"/>
            </w:pPr>
            <w:r>
              <w:t>Старший техник-конструктор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В области проектирования и конструирования изделий робототехники не менее одного года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Дополнительные характеристики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5760"/>
      </w:tblGrid>
      <w:tr w:rsidR="0060058E">
        <w:tc>
          <w:tcPr>
            <w:tcW w:w="258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40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6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19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Техники-электроники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0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Техники-механики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1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Техники в области физических и технических наук, не входящие в данные группы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 xml:space="preserve">ЕКС </w:t>
            </w:r>
            <w:hyperlink w:anchor="P108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Техник-конструктор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 по наладке и испытаниям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22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9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3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4">
              <w:r>
                <w:rPr>
                  <w:color w:val="0000FF"/>
                </w:rPr>
                <w:t>27862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Электроник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5">
              <w:r>
                <w:rPr>
                  <w:color w:val="0000FF"/>
                </w:rPr>
                <w:t>46990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Техник-испытатель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6">
              <w:r>
                <w:rPr>
                  <w:color w:val="0000FF"/>
                </w:rPr>
                <w:t>47022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 по автоматизированным системам управления технологическими процессами (техник-конструктор-системотехник)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7">
              <w:r>
                <w:rPr>
                  <w:color w:val="0000FF"/>
                </w:rPr>
                <w:t>47122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Техник-электрик - наладчик электронного оборудования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9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29">
              <w:r>
                <w:rPr>
                  <w:color w:val="0000FF"/>
                </w:rPr>
                <w:t>140613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30">
              <w:r>
                <w:rPr>
                  <w:color w:val="0000FF"/>
                </w:rPr>
                <w:t>150412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440" w:type="dxa"/>
          </w:tcPr>
          <w:p w:rsidR="0060058E" w:rsidRDefault="0060058E">
            <w:pPr>
              <w:pStyle w:val="ConsPlusNormal"/>
            </w:pPr>
            <w:hyperlink r:id="rId31">
              <w:r>
                <w:rPr>
                  <w:color w:val="0000FF"/>
                </w:rPr>
                <w:t>151001</w:t>
              </w:r>
            </w:hyperlink>
          </w:p>
        </w:tc>
        <w:tc>
          <w:tcPr>
            <w:tcW w:w="5760" w:type="dxa"/>
          </w:tcPr>
          <w:p w:rsidR="0060058E" w:rsidRDefault="0060058E">
            <w:pPr>
              <w:pStyle w:val="ConsPlusNormal"/>
            </w:pPr>
            <w:r>
              <w:t>Технология машиностроения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3.1.1.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Техническое сопровождение разработки рабочей проектно-конструкторской и эксплуатационной документации узлов и изделий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A/01.5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Выполнение рабочих чертежей на разрабатываемые узлы и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Внесение исправлений в техническую документацию по узлам и изделиям детской и образовательной робототехники в соответствии с решениями, принятыми при рассмотрении и обсуждении выполняемой работы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Составление извещений об исправлениях в технической документации по узлам и изделиям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Систематизация, обработка и подготовка данных для составления отчетов о проделанной работе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рекомендуемые нормативные и руководящие материалы на разрабатываемую техническую документацию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Пользоваться стандартным программным обеспечением при оформлении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рабочие чертежи в соответствии с требованиями стандартов организации, национальных стандартов и технических регламентов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системы автоматизированного проектирования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систему предельных отклонений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Основные положения нормативных документов, определяющих правила </w:t>
            </w:r>
            <w:r>
              <w:lastRenderedPageBreak/>
              <w:t>оформления проектной конструкторской, рабочей и эксплуатационной конструкторской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Правила и порядок оформления чертежей, отчетов, проектной конструкторской, рабочей и эксплуатационной конструкторской документации, принятые в организации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принципы организации труда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Стандартные программные продукты, используемые при оформлении проектной конструкторской, рабочей и эксплуатационной конструкторской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Принципы использования специального программного обеспечения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черчения и начертательной геометрии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типы элементов и конструкций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Физические и механические характеристики конструкционных материалов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3.1.2.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Техническое сопровождение разработки программного обеспечения изделий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A/02.5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Тестирование программного обеспечения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Оформление технического описания к программному обеспечению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Оформление сопроводительной документации на разработку программного обеспечения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методики и стратегии тестирования программного обеспечения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Писать программный код процедуры тестирования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и применять тестовые наборы данных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Анализировать, интерпретировать и документировать результаты тестирования программного обеспечения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простые схемы технологического процесса обработки информации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алгоритмы решения задач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рабочие инструкции и необходимые пояснения к ним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графические схемы с помощью специализированных визуальных редакторов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Отображать алгоритмы и процессы с помощью блок-схем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Выполнять операции технологического процесса обработки информации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исходящую документацию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передачу исходящей документации заказчику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к созданию руководства пользователя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к созданию руководства по эксплуатации программного обеспечения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Терминология описания интерфейса пользователя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Текстовые и графические редакторы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Языки, утилиты и среды программирования и отладки программного обеспечения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Технологии создания тестовых наборов данных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и средства тестирования программного обеспечения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3.1.3.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Техническое сопровождение испытаний узлов и изделий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A/03.5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5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Проведение испытаний разрабатываемых электрических схем, используемых в узлах и изделиях детской и образовательной робототехники, в соответствии с программой и методикой испытаний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Проведение испытаний разрабатываемых кинематических схем, используемых в узлах и изделиях детской и образовательной робототехники, в соответствии с программой и методикой испытаний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Установление соответствия технических характеристик узлов и изделий детской и образовательной робототехники проектно-конструкторской и эксплуатационной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Регулировка и наладка электрических схем, используемых в узлах и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Регулировка и наладка кинематических схем, используемых в узлах и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Выявление дефектов работы электрических схем, используемых в узлах и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Выявление дефектов работы кинематических схем, используемых в узлах и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Учет показателей замеченных дефектов работы электрических и кинематических схем, используемых в узлах и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Вносить корректировки в проектно-конструкторскую и эксплуатационную документацию по результатам испытаний узлов и изделий детской и </w:t>
            </w:r>
            <w:r>
              <w:lastRenderedPageBreak/>
              <w:t>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при разработке узлов и изделий детской и образовательной робототехники современные технологии изготовления и сборки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Учитывать влияние технологических особенностей изготовления на технические характеристики узлов 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и использовать программы и методики испытаний узлов 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технические характеристики, особенности кинематических схем и конструкций узлов, налаживаемых и испытываемых систем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метрологии, стандартизации и сертификации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Технические средства сбора, передачи и обработки информации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Технико-эксплуатационные характеристики и правила технической эксплуатации изделий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Способы измерения параметров, характеристик и данных режимов работы оборудования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Правила пользования измерительными приборами и инструментами, приспособлениями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технологические процессы и режимы производства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Порядок оформления заявок на оборудование, запасные части, инструмент, материалы и покупные комплектующие изделия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Единая система конструкторской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Распоряжения, приказы, стандарты и решения организации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Технические требования заказчика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принципы конструкции робототехнических систем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3.2. Обобщенная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60058E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Проектирование и конструирование изделий детской и образовательной робототехники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60058E"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60058E" w:rsidRDefault="006005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60058E" w:rsidRDefault="0060058E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Инженер</w:t>
            </w:r>
          </w:p>
          <w:p w:rsidR="0060058E" w:rsidRDefault="0060058E">
            <w:pPr>
              <w:pStyle w:val="ConsPlusNormal"/>
            </w:pPr>
            <w:r>
              <w:t>Инженер-конструктор</w:t>
            </w:r>
          </w:p>
          <w:p w:rsidR="0060058E" w:rsidRDefault="0060058E">
            <w:pPr>
              <w:pStyle w:val="ConsPlusNormal"/>
            </w:pPr>
            <w:r>
              <w:t>Инженер-конструктор-схемотехник</w:t>
            </w:r>
          </w:p>
          <w:p w:rsidR="0060058E" w:rsidRDefault="0060058E">
            <w:pPr>
              <w:pStyle w:val="ConsPlusNormal"/>
            </w:pPr>
            <w:r>
              <w:t>Инженер-программист</w:t>
            </w:r>
          </w:p>
          <w:p w:rsidR="0060058E" w:rsidRDefault="0060058E">
            <w:pPr>
              <w:pStyle w:val="ConsPlusNormal"/>
            </w:pPr>
            <w:r>
              <w:t>Инженер-проектировщик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</w:pPr>
            <w:r>
              <w:t>Для лиц, не имеющих профильного образования, не менее одного года в области проектирования робототехники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Дополнительные характеристики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680"/>
        <w:gridCol w:w="5640"/>
      </w:tblGrid>
      <w:tr w:rsidR="0060058E">
        <w:tc>
          <w:tcPr>
            <w:tcW w:w="246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0058E">
        <w:tc>
          <w:tcPr>
            <w:tcW w:w="2460" w:type="dxa"/>
            <w:vMerge w:val="restart"/>
          </w:tcPr>
          <w:p w:rsidR="0060058E" w:rsidRDefault="0060058E">
            <w:pPr>
              <w:pStyle w:val="ConsPlusNormal"/>
            </w:pPr>
            <w:hyperlink r:id="rId3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3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4">
              <w:r>
                <w:rPr>
                  <w:color w:val="0000FF"/>
                </w:rPr>
                <w:t>2144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Инженеры-механики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5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Инженеры-электроники</w:t>
            </w:r>
          </w:p>
        </w:tc>
      </w:tr>
      <w:tr w:rsidR="0060058E">
        <w:tc>
          <w:tcPr>
            <w:tcW w:w="2460" w:type="dxa"/>
            <w:vMerge w:val="restart"/>
          </w:tcPr>
          <w:p w:rsidR="0060058E" w:rsidRDefault="0060058E">
            <w:pPr>
              <w:pStyle w:val="ConsPlusNormal"/>
            </w:pPr>
            <w:r>
              <w:t>ЕКС</w:t>
            </w: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60058E">
        <w:tc>
          <w:tcPr>
            <w:tcW w:w="2460" w:type="dxa"/>
            <w:vMerge w:val="restart"/>
          </w:tcPr>
          <w:p w:rsidR="0060058E" w:rsidRDefault="0060058E">
            <w:pPr>
              <w:pStyle w:val="ConsPlusNormal"/>
            </w:pPr>
            <w:hyperlink r:id="rId3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7">
              <w:r>
                <w:rPr>
                  <w:color w:val="0000FF"/>
                </w:rPr>
                <w:t>22587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 по контрольно-измерительным приборам и автоматике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8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Инженер-проектировщик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39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Инженер-электроник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40">
              <w:r>
                <w:rPr>
                  <w:color w:val="0000FF"/>
                </w:rPr>
                <w:t>42871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Инженер электротехнической лаборатории</w:t>
            </w:r>
          </w:p>
        </w:tc>
      </w:tr>
      <w:tr w:rsidR="0060058E">
        <w:tc>
          <w:tcPr>
            <w:tcW w:w="2460" w:type="dxa"/>
            <w:vMerge w:val="restart"/>
          </w:tcPr>
          <w:p w:rsidR="0060058E" w:rsidRDefault="0060058E">
            <w:pPr>
              <w:pStyle w:val="ConsPlusNormal"/>
            </w:pPr>
            <w:hyperlink r:id="rId4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42">
              <w:r>
                <w:rPr>
                  <w:color w:val="0000FF"/>
                </w:rPr>
                <w:t>150300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Прикладная механика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43">
              <w:r>
                <w:rPr>
                  <w:color w:val="0000FF"/>
                </w:rPr>
                <w:t>150400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44">
              <w:r>
                <w:rPr>
                  <w:color w:val="0000FF"/>
                </w:rPr>
                <w:t>220200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Автоматизация и управление</w:t>
            </w:r>
          </w:p>
        </w:tc>
      </w:tr>
      <w:tr w:rsidR="0060058E">
        <w:tc>
          <w:tcPr>
            <w:tcW w:w="246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680" w:type="dxa"/>
          </w:tcPr>
          <w:p w:rsidR="0060058E" w:rsidRDefault="0060058E">
            <w:pPr>
              <w:pStyle w:val="ConsPlusNormal"/>
            </w:pPr>
            <w:hyperlink r:id="rId45">
              <w:r>
                <w:rPr>
                  <w:color w:val="0000FF"/>
                </w:rPr>
                <w:t>220600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Инноватика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3.2.1.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Разработка схемотехнического решения и проведение расчетов изделий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B/01.6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7"/>
        <w:gridCol w:w="7383"/>
      </w:tblGrid>
      <w:tr w:rsidR="0060058E">
        <w:tc>
          <w:tcPr>
            <w:tcW w:w="2397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электрических схем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Выполнение расчетов электрических цепей аналоговых и цифровых электронных узлов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Построение кинематических схем узлов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Выполнение кинематических и прочностных расчетов механических узлов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схемотехнической документации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Расчет режимов работы электрических схем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Выбор элементной базы для разработки электрических схем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Расчет надежности разрабатываемых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принципы работы и условия эксплуатации проектируемых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анализ практики применения конструкционных материалов, стандартизованных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исходные данные для систем сбора и обработки информации об изделиях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Создавать и применять математические модели систем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специализированные автоматизированные программы для выполнения кинематических и прочностных расчетов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построение монтажных и принципиальных схем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расчет электрических цепей для определения параметров компонентов монтируемых схем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Составлять и корректировать технологические и тестовые программы </w:t>
            </w:r>
            <w:r>
              <w:lastRenderedPageBreak/>
              <w:t>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методики расчета надежности узлов и агрегатов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конструкторский опыт разработки и эксплуатации аналогичных изделий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исходные данные для анализа наработки на отказ систем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компьютерный анализ собираемости узлов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системы автоматизированного проектирования</w:t>
            </w:r>
          </w:p>
        </w:tc>
      </w:tr>
      <w:tr w:rsidR="0060058E">
        <w:tc>
          <w:tcPr>
            <w:tcW w:w="2397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базы данных трехмерных моделей</w:t>
            </w:r>
          </w:p>
        </w:tc>
      </w:tr>
      <w:tr w:rsidR="0060058E">
        <w:tc>
          <w:tcPr>
            <w:tcW w:w="2397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макеты информационных, электромеханических, электрогидравлических, электронных и микропроцессорных модулей мехатронных и робототехнических систем</w:t>
            </w:r>
          </w:p>
        </w:tc>
      </w:tr>
      <w:tr w:rsidR="0060058E">
        <w:tc>
          <w:tcPr>
            <w:tcW w:w="2397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Основы теоретической механики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Физические и механические характеристики конструкционных материалов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Прочностные свойства материалов и прочностные свойства деталей и узлов, связанные с особенностями конструкций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Принципы работы и условия эксплуатации проектируемых конструкций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Методики кинематических и прочностных расчетов систем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Специализированные программные продукты для проведения кинематических и прочностных расчетов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Основы схемотехники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Современная элементная база изделий детской и образовательной робототехники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Современные отечественные и зарубежные пакеты программ для решения схемотехнических задач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Методы выполнения технических расчетов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Законы построения монтажных и принципиальных схем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Методики расчета монтажных и принципиальных схем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Методики расчета электрических цепей для определения параметров компонентов монтируемых схем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Профессиональная терминология на английском языке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Основные принципы конструкции робототехнических систем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Основы теории надежности</w:t>
            </w:r>
          </w:p>
        </w:tc>
      </w:tr>
      <w:tr w:rsidR="0060058E">
        <w:tc>
          <w:tcPr>
            <w:tcW w:w="2397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Методики расчета на надежность с использованием специального программного обеспечения</w:t>
            </w:r>
          </w:p>
        </w:tc>
      </w:tr>
      <w:tr w:rsidR="0060058E">
        <w:tc>
          <w:tcPr>
            <w:tcW w:w="2397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3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3.2.2.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 xml:space="preserve">Разработка рабочей проектно-конструкторской и эксплуатационной документации изделий детской и образовательной робототехники в соответствии с требованиями </w:t>
            </w:r>
            <w:r>
              <w:lastRenderedPageBreak/>
              <w:t>нормативной документации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B/02.6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 влияния технологических особенностей изготовления на технические характеристики узлов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конструкций узлов изделий детской и образовательной робототехники с учетом технологии изготовления и сборки узлов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 и уточнение технического задания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Согласование технического задания на проектируемую систему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вариантов структурной схемы системы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Выбор оптимальных алгоритмов управления системой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эскизного проекта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Выбор структурной схемы изделий детской и образовательной робототехники путем сопоставления различных вариантов и их оценки с точки </w:t>
            </w:r>
            <w:r>
              <w:lastRenderedPageBreak/>
              <w:t>зрения технических и экономических требований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Расчет всех необходимых показателей структурной схемы системы изделий детской и образовательной робототехники, в том числе показателей качества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Выбор и обоснование схемы вспомогательных устройств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 возможности внедрения результатов проектирования детской и образовательной робототехники с учетом психофизических особенностей пользователей разного возраста</w:t>
            </w:r>
          </w:p>
        </w:tc>
      </w:tr>
      <w:tr w:rsidR="0060058E">
        <w:tc>
          <w:tcPr>
            <w:tcW w:w="2340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Подготовка технического проекта с учетом технических требований к разрабатываемому изделию детской и образовательной робототехники, экономической целесообразности и предполагаемой технологии его изготовления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Технико-экономическое обоснование принятого решения с расчетами себестоимости изделия детской и образовательной робототехники и стоимости его эксплуатации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Сравнение изделий детской и образовательной робототехники с аналогами по технико-экономическим характеристикам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рабочей конструкторской документации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инструкций по эксплуатации проектируемой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дидактических материалов для использования детской и образовательной робототехники в образовательной деятельности</w:t>
            </w:r>
          </w:p>
        </w:tc>
      </w:tr>
      <w:tr w:rsidR="0060058E">
        <w:tc>
          <w:tcPr>
            <w:tcW w:w="2340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Проектировать робототехнические системы изделий детской и образовательной робототехники с использованием систем автоматизированного проектирования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методики развития творческих способностей обучающихся средствами проектно-исследовательской и конструкторской деятельности в области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современные технологии изготовления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математические модели при разработке конструкторской документации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Учитывать влияние технологических особенностей изготовления на технические характеристики деталей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конструкцию изделия детской и образовательной робототехники в соответствии с требованиями стандартов организации, национальных стандартов и технических регламентов, требованиями заказчика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Учитывать при разработке изделий детской и образовательной робототехники результаты маркетинговых исследований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Пользоваться справочниками конструктора, технолога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Обеспечивать патентную чистоту разрабатываемых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Выполнять требования системы менеджмента качества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передовой российский и зарубежный опыт разработки и эксплуатации аналогичных изделий</w:t>
            </w:r>
          </w:p>
        </w:tc>
      </w:tr>
      <w:tr w:rsidR="0060058E">
        <w:tc>
          <w:tcPr>
            <w:tcW w:w="2340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рекомендуемые справочные материалы и сортаменты по покупным изделиям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системы автоматизированного проектирования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данные по результатам эксплуатационных испытаний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базы данных при конструировании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Национальные и отраслевые стандарты, технические регламенты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эргономики и инженерной психологии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Распоряжения, приказы и решения, стандарты организации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Правила, требования и нормы единой системы конструкторской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Стандарты системы менеджмента качества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Справочные материалы и сортаменты по конструкционным материалам, стандартизованным изделиям и покупным изделиям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Физические и механические характеристики конструкционных материалов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взаимозаменяемости деталей и узлов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Прочностные свойства материалов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Перечни нормализованных элементов узлов и деталей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Типовые конструкции и конструктивные решения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Принципы работы проектируемых конструкций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Условия эксплуатации проектируемых конструкций изделий детской и </w:t>
            </w:r>
            <w:r>
              <w:lastRenderedPageBreak/>
              <w:t>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Методики расчета на прочность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Особенности проектирования конструкций из композиционных материалов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sectPr w:rsidR="0060058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3.2.3.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Разработка программного обеспечения изделий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B/03.6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6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Формализация и алгоритмизация задач автоматизации управления изделиями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Написание программного кода для изделий детской и образовательной робототехники с использованием языков программирования, определения и манипулирования данными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Проверка и отладка программного кода для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Проверка работоспособности и рефакторинг кода программного обеспечения для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методы и приемы алгоритмизации задач управления робототехническими системами и изделиями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Использовать программные продукты для графического отображения </w:t>
            </w:r>
            <w:r>
              <w:lastRenderedPageBreak/>
              <w:t>алгоритмов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стандартные алгоритмы управления робототехническими системами и изделиями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выбранные языки программирования для написания программного кода для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выбранную среду программирования для разработки программного кода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нормативные документы, определяющие требования к оформлению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инструментарий для создания и актуализации исходных текстов программ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Выявлять ошибки в программном коде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методы и приемы отладки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Интерпретировать сообщения об ошибках, предупреждения, записи технологических журналов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современные компиляторы, отладчики и оптимизаторы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программно-аппаратные средства отладки программного обеспечения микропроцессорных систем</w:t>
            </w:r>
          </w:p>
        </w:tc>
      </w:tr>
      <w:tr w:rsidR="0060058E">
        <w:tc>
          <w:tcPr>
            <w:tcW w:w="2340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Проверять работоспособность программного обеспечения, загруженного в макеты, и опытные образцы образовательных робототехнических систем 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методы и средства проверки работоспособности программного обеспечения в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значения полученных характеристик программного обеспечения, используемого в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Документировать результаты проверки работоспособности программного обеспечения, используемого в изделиях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и приемы формализации и алгоритмизации задач управления робототехническими системами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Нотации и программные продукты для графического отображения алгоритмов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Алгоритмы решения типовых задач управления, области и способы их применения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Методология разработки программного обеспечения микропроцессорных систем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Архитектура и интерфейс микропроцессоров и микропроцессорных комплектов, микроконтроллеров, одноплатных компьютеров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Интерфейс навигационных модулей и беспроводных персональных сетей для микропроцессорных систем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Интерфейс сенсорных устройств и датчиков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Синтаксис и стандартные библиотеки языка ассемблер и кросс-программных средств проектирования программного обеспечения микропроцессорных систем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Среды визуального программирования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Инструментарий для создания и актуализации исходных текстов программ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повышения читаемости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Системы кодировки символов, форматы хранения исходных текстов программ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Нормативные документы, определяющие требования к оформлению программного кода</w:t>
            </w:r>
          </w:p>
        </w:tc>
      </w:tr>
      <w:tr w:rsidR="0060058E">
        <w:tc>
          <w:tcPr>
            <w:tcW w:w="2340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и приемы отладки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Типы и форматы сообщений об ошибках, предупреждений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Современные компиляторы, отладчики и оптимизаторы программного кода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Программно-аппаратные средства отладки программного обеспечения микропроцессорных систем, внутрисхемные эмуляторы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и средства проверки работоспособности программного обеспечения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проверки работоспособности программного обеспечения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3.2.4.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 xml:space="preserve">Проведение испытаний опытных образцов изделий детской и </w:t>
            </w:r>
            <w:r>
              <w:lastRenderedPageBreak/>
              <w:t>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B/04.6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Конструкторское сопровождение изготовления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Проведение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документации по результатам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Внесение корректировки в конструкторскую документацию изделий детской и образовательной робототехники по результатам испытаний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предложений по ликвидации технических отклонений от требований конструкторской документации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  <w:tcBorders>
              <w:bottom w:val="nil"/>
            </w:tcBorders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анализ требований по конструкционным материалам, стандартизованным и покупным изделиям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сборку и наладку опытных образцов изделий детской и образовательной робототехники по эскизам и принципиальным схемам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Контролировать технологию изготовления и сборки деталей и узлов опытных </w:t>
            </w:r>
            <w:r>
              <w:lastRenderedPageBreak/>
              <w:t>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методики проведения измерений при экспериментальных работах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технологические процессы и разрабатывать предложения по выбору технологий для опытного производства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Обеспечивать соответствие трехмерных моделей изделий детской и образовательной робототехники требованиям технологичности изготовления и сборки деталей и узлов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настройку и отладку опытных образцов изделий детской и образовательной робототехники с использованием соответствующей контрольно-измерительной аппаратуры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программы и методики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Реализовывать программы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результаты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мероприятия по устранению замечаний по результатам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Корректировать конструкторскую документацию и формировать отчеты по результатам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Учитывать влияние технологических особенностей изготовления в опытном производстве на технические характеристики деталей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заявки на покупные изделия и материалы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Работать со специалистами смежных структур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Диагностировать измерительные и управляющие системы и комплексы</w:t>
            </w:r>
          </w:p>
        </w:tc>
      </w:tr>
      <w:tr w:rsidR="0060058E">
        <w:tc>
          <w:tcPr>
            <w:tcW w:w="2340" w:type="dxa"/>
            <w:vMerge/>
            <w:tcBorders>
              <w:top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Работать с современными средствами измерения и контроля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положения технического задания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Технология опытного производства и характеристики технологического оборудования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Методика проведения измерений в опытном производстве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сборки опытных образцов систем по принципиальным схемам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методики проведения измерений при экспериментальных работах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Технические характеристики оборудования, используемого для испытаний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Программы и методики проведения испытаний опытных образцов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Условия эксплуатации проектируемых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Справочные материалы и сортаменты по конструкционным материалам, стандартизованным и покупным изделиям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Перечни нормализованных элементов узлов и деталей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3.3. Обобщенная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60058E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Техническое, экономическое и правовое обеспечение работ по проектированию детской и образовательной робототехники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60058E"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60058E" w:rsidRDefault="006005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60058E" w:rsidRDefault="0060058E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Ведущий инженер</w:t>
            </w:r>
          </w:p>
          <w:p w:rsidR="0060058E" w:rsidRDefault="0060058E">
            <w:pPr>
              <w:pStyle w:val="ConsPlusNormal"/>
            </w:pPr>
            <w:r>
              <w:t>Главный инженер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В области проектирования робототехники не менее двух лет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lastRenderedPageBreak/>
        <w:t>Дополнительные характеристики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76"/>
        <w:gridCol w:w="5824"/>
      </w:tblGrid>
      <w:tr w:rsidR="0060058E">
        <w:tc>
          <w:tcPr>
            <w:tcW w:w="258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76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24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4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47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48">
              <w:r>
                <w:rPr>
                  <w:color w:val="0000FF"/>
                </w:rPr>
                <w:t>2144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Инженеры-механики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4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Инженеры-электроники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r>
              <w:t>ЕКС</w:t>
            </w: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Ведущий инженер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Начальник отдела патентной и изобретательной работы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5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1">
              <w:r>
                <w:rPr>
                  <w:color w:val="0000FF"/>
                </w:rPr>
                <w:t>22587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 по контрольно-измерительным приборам и автоматике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2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Инженер-проектировщик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3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Инженер-электроник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4">
              <w:r>
                <w:rPr>
                  <w:color w:val="0000FF"/>
                </w:rPr>
                <w:t>42871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Инженер электротехнической лаборатории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5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6">
              <w:r>
                <w:rPr>
                  <w:color w:val="0000FF"/>
                </w:rPr>
                <w:t>150300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Прикладная механика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7">
              <w:r>
                <w:rPr>
                  <w:color w:val="0000FF"/>
                </w:rPr>
                <w:t>151001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Технология машиностроения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8">
              <w:r>
                <w:rPr>
                  <w:color w:val="0000FF"/>
                </w:rPr>
                <w:t>220200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Автоматизация и управление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376" w:type="dxa"/>
          </w:tcPr>
          <w:p w:rsidR="0060058E" w:rsidRDefault="0060058E">
            <w:pPr>
              <w:pStyle w:val="ConsPlusNormal"/>
            </w:pPr>
            <w:hyperlink r:id="rId59">
              <w:r>
                <w:rPr>
                  <w:color w:val="0000FF"/>
                </w:rPr>
                <w:t>220400</w:t>
              </w:r>
            </w:hyperlink>
          </w:p>
        </w:tc>
        <w:tc>
          <w:tcPr>
            <w:tcW w:w="5824" w:type="dxa"/>
          </w:tcPr>
          <w:p w:rsidR="0060058E" w:rsidRDefault="0060058E">
            <w:pPr>
              <w:pStyle w:val="ConsPlusNormal"/>
            </w:pPr>
            <w:r>
              <w:t>Мехатроника и робототехника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3.3.1.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 xml:space="preserve">Разработка и согласование технического </w:t>
            </w:r>
            <w:r>
              <w:lastRenderedPageBreak/>
              <w:t>задания на изделия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C/01.7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Изучение и применение опыта ведущих отечественных и зарубежных организаций по достижению технического уровня в сфере проектирования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по требуемым заказчиком функциям изделий детской и образовательной робототехники его основных конструктивных решений и параметров изделия в целом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совместно с заказчиком технологических характеристик изделий детской и образовательной робототехники, области и условий применения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Обеспечение соблюдения требований международных и национальных стандартов, технических условий, используемых при создании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нормативной документации проекта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Обеспечение учета возрастных и физиологических особенностей при создании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Согласование технического задания на изделия детской и образовательной робототехники с внешними структурами (заказчиками, техническими службами и органами надзора)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и обеспечение соблюдения требований безопасности, надежности и условий эксплуатации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Формулировать задание на выполнение проектных работ для изготовления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коммуникации с представителями внешних структур по вопросам, связанным с техническим заданием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правовую документацию в сфере разработки детской продукции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Формулировать задачи по соблюдению требований безопасности, надежности и условий эксплуатации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Определять и анализировать основные возрастные и физиологические особенности пользователей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Читать и анализировать специальную литературу на английском языке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Корректировать техническое задание на проектирование изделий детской и образовательной робототехники в соответствии с изменениями технологического режима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Критерии проверки полноты и достоверности информации по проектированию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Область и условия применения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Профессиональная терминология на английском языке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Принципы конструирования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методики расчета узлов и деталей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Технические регламенты и стандарты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3.3.2.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Определение наиболее целесообразных и экономически обоснованных проектных решений при проектировании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C/02.7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проектной стоимости работ при разработке новых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Выбор оптимальных решений разработки изделий детской и образовательной робототехники на основании проектной стоимости работ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Расчет рисков при разработке новых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мер, направленных на повышение качества проектных работ, сокращение расхода материальных ресурсов, снижение стоимости их эксплуатации за счет улучшения качества проектных решений, при проектировании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сбор информации о разработанных проектах и их аналогах в сфере детской и образовательной робототехники для определения стоимости и повышения качества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и структурировать параметры проектов в сфере детской и образовательной робототехники, влияющие на их стоимость и качество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Устанавливать технические и правовые параметры, влияющие на стоимость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Определять методы и подходы для установления стоимости проектов в сфере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Определять риски, возникающие при разработке изделий детской и </w:t>
            </w:r>
            <w:r>
              <w:lastRenderedPageBreak/>
              <w:t>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Законодательные и нормативные правовые акты, определяющие направления развития соответствующей отрасли детской индустрии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финансирования разработок в сфере индустрии детских товаров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Система оплаты труда и формы материального стимулирования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Порядок заключения и исполнения договоров и контрактов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экономики, организация труда, производства и управления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охраны труда, производственной санитарии и противопожарной защиты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3.3.3.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Обеспечение прав на инновационные изделия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C/03.7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задач и видов патентных исследований по проектированию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задания на проведение патентных исследований по проектированию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Проведение комплекса мероприятий по сертификации изделий для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мер по защите интеллектуальной собственности правообладателей в сфере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состояние и тенденции развития рынка детской и образовательной робототехники, сопоставлять результаты исследований и проектных решений с результатами аналогичных работ в отечественной и зарубежной практике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поиск и систематизацию научно-технической информации в сфере разработки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Читать специальную литературу на английском языке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Готовить документы для патентования и лицензирования научных и технических достижений, регистрации изобретений и рационализаторских предложений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Применять данные результатов эксплуатационных испытаний при разработке сертификационной документации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Подготавливать материалы для получения сертификатов на изделия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Использовать базы сертификационной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Осуществлять взаимодействие с российскими, зарубежными организациями </w:t>
            </w:r>
            <w:r>
              <w:lastRenderedPageBreak/>
              <w:t>и государственными сертификационными органами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Обеспечивать защиту прав на объекты интеллектуальной собственности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Порядок разработки и оформления технической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Порядок и методы проведения патентных исследований, основы патентоведения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Нормативные и методические документы организации, касающиеся объектов и предметов профессиональной деятельности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анализа технического уровня объектов техники и технологии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Стандарты, технические условия, инструкции по эксплуатации оборудования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Методика проведения испытаний для получения сертификата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Базы сертификационной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Результаты эксплуатационных испытаний при разработке сертификационной документации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Профессиональная терминология на английском языке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Методы и средства защиты интеллектуальной собственности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3.4. Обобщенная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60058E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Руководство работами по проектированию детской и образовательной робототехники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198"/>
        <w:gridCol w:w="602"/>
        <w:gridCol w:w="1920"/>
        <w:gridCol w:w="1200"/>
        <w:gridCol w:w="2400"/>
      </w:tblGrid>
      <w:tr w:rsidR="0060058E"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60058E" w:rsidRDefault="0060058E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60058E" w:rsidRDefault="0060058E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Руководитель проекта</w:t>
            </w:r>
          </w:p>
          <w:p w:rsidR="0060058E" w:rsidRDefault="0060058E">
            <w:pPr>
              <w:pStyle w:val="ConsPlusNormal"/>
            </w:pPr>
            <w:r>
              <w:t>Главный инженер проекта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В области проектирования робототехники не менее трех лет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</w:tr>
      <w:tr w:rsidR="0060058E">
        <w:tc>
          <w:tcPr>
            <w:tcW w:w="246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0058E" w:rsidRDefault="0060058E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Дополнительные характеристики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560"/>
        <w:gridCol w:w="5640"/>
      </w:tblGrid>
      <w:tr w:rsidR="0060058E">
        <w:tc>
          <w:tcPr>
            <w:tcW w:w="258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0058E">
        <w:tc>
          <w:tcPr>
            <w:tcW w:w="2580" w:type="dxa"/>
          </w:tcPr>
          <w:p w:rsidR="0060058E" w:rsidRDefault="0060058E">
            <w:pPr>
              <w:pStyle w:val="ConsPlusNormal"/>
            </w:pPr>
            <w:hyperlink r:id="rId6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 xml:space="preserve">Руководитель подразделений по научным исследованиям </w:t>
            </w:r>
            <w:r>
              <w:lastRenderedPageBreak/>
              <w:t>и разработкам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Начальник исследовательской лаборатории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r>
              <w:t>-</w:t>
            </w:r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Начальник лаборатории (бюро) технико-экономических исследований</w:t>
            </w:r>
          </w:p>
        </w:tc>
      </w:tr>
      <w:tr w:rsidR="0060058E">
        <w:tc>
          <w:tcPr>
            <w:tcW w:w="2580" w:type="dxa"/>
          </w:tcPr>
          <w:p w:rsidR="0060058E" w:rsidRDefault="0060058E">
            <w:pPr>
              <w:pStyle w:val="ConsPlusNormal"/>
            </w:pPr>
            <w:hyperlink r:id="rId6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3">
              <w:r>
                <w:rPr>
                  <w:color w:val="0000FF"/>
                </w:rPr>
                <w:t>20760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Главный инженер проекта</w:t>
            </w:r>
          </w:p>
        </w:tc>
      </w:tr>
      <w:tr w:rsidR="0060058E">
        <w:tc>
          <w:tcPr>
            <w:tcW w:w="2580" w:type="dxa"/>
            <w:vMerge w:val="restart"/>
          </w:tcPr>
          <w:p w:rsidR="0060058E" w:rsidRDefault="0060058E">
            <w:pPr>
              <w:pStyle w:val="ConsPlusNormal"/>
            </w:pPr>
            <w:hyperlink r:id="rId6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5">
              <w:r>
                <w:rPr>
                  <w:color w:val="0000FF"/>
                </w:rPr>
                <w:t>150300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Прикладная механика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6">
              <w:r>
                <w:rPr>
                  <w:color w:val="0000FF"/>
                </w:rPr>
                <w:t>151001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Технология машиностроения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7">
              <w:r>
                <w:rPr>
                  <w:color w:val="0000FF"/>
                </w:rPr>
                <w:t>220200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Автоматизация и управление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8">
              <w:r>
                <w:rPr>
                  <w:color w:val="0000FF"/>
                </w:rPr>
                <w:t>220400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Мехатроника и робототехника</w:t>
            </w:r>
          </w:p>
        </w:tc>
      </w:tr>
      <w:tr w:rsidR="0060058E">
        <w:tc>
          <w:tcPr>
            <w:tcW w:w="258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1560" w:type="dxa"/>
          </w:tcPr>
          <w:p w:rsidR="0060058E" w:rsidRDefault="0060058E">
            <w:pPr>
              <w:pStyle w:val="ConsPlusNormal"/>
            </w:pPr>
            <w:hyperlink r:id="rId69">
              <w:r>
                <w:rPr>
                  <w:color w:val="0000FF"/>
                </w:rPr>
                <w:t>220600</w:t>
              </w:r>
            </w:hyperlink>
          </w:p>
        </w:tc>
        <w:tc>
          <w:tcPr>
            <w:tcW w:w="5640" w:type="dxa"/>
          </w:tcPr>
          <w:p w:rsidR="0060058E" w:rsidRDefault="0060058E">
            <w:pPr>
              <w:pStyle w:val="ConsPlusNormal"/>
            </w:pPr>
            <w:r>
              <w:t>Инноватика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3.4.1.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Проведение исследований для определения наиболее целесообразных и экономически обоснованных проектных решений в сфере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D/01.7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Определение основных тенденций и перспектив развития индустрии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Управление жизненным циклом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Организация проведения анализа маркетинговых исследований индустрии детских товаров с целью определения потребности в детской и образовательной робототехнике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Организация проведения исследований дидактических задач для создания изделий детской и образовательной робототехники, ориентированных на современные запросы образовательной среды и потребителей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Контроль соответствия разработанного проектного решения требованиям, предъявляемым к изделию детской индустрии: обеспечение медицинской и экологической безопасности, эстетичности и культуросообразности, направленности изделия на удовлетворение психоэмоциональных потребностей и развитие способностей, умений и креативности пользователей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Контроль соответствия разработанного проектного решения физиологии и психологии детей и подростков - основных пользователей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Организация и проведение исследовательских работ в соответствии с государственной политикой в области индустрии детских товаров, а также с мировыми тенденциями развития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Организация и проведение исследовательских работ в соответствии с функциональными и эксплуатационными требованиями заказчиков изделий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Анализировать научно-техническую информацию и документацию по </w:t>
            </w:r>
            <w:r>
              <w:lastRenderedPageBreak/>
              <w:t>производству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Обобщать отечественный и зарубежный опыт в области разработки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Производить анализ проектных решений при разработке аналогичных российских и зарубежных проектов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Составлять аналитические обзоры и научно-технические отчеты по результатам проведенных исследований в области разработки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Анализировать результаты маркетинговых исследований в сфере индустрии детских товаров и детской и образовательной робототехники, изменять проектные решения в соответствии с данными результатами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Внедрять в практику работы проектной команды результаты исследований и инновационных разработок в сфере индустрии детских товаров и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Читать и анализировать специальную литературу по производству детской и образовательной робототехники на английском языке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Учитывать физиологические и психологические особенности детского и подросткового возраста при разработке проекта в сфере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положения стратегии развития индустрии детских товаров и нормативных документов, разрабатываемых на государственном и федеральном уровне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Современные требования рынка потребителей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маркетинговые инструменты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Основы дидактики, физиологии и психологии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понятия и определения, используемые в современной педагогике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требования, предъявляемые к обеспечению безопасности детских товаров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Технические регламенты в сфере индустрии детских товаров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Политика и цели организации в области качества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Базовые принципы бережливого производства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Этапы жизненного цикла изделия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3"/>
      </w:pPr>
      <w:r>
        <w:t>3.4.2. Трудовая функция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60058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Осуществление общего руководства проектной командой (проектно-конструкторского подразделения) по разработке детской и образовательной робототехники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</w:pPr>
            <w:r>
              <w:t>D/02.7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7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60058E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60058E" w:rsidRDefault="0060058E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60058E" w:rsidRDefault="006005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60058E" w:rsidRDefault="006005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60058E" w:rsidRDefault="0060058E">
            <w:pPr>
              <w:pStyle w:val="ConsPlusNormal"/>
            </w:pPr>
          </w:p>
        </w:tc>
        <w:tc>
          <w:tcPr>
            <w:tcW w:w="2375" w:type="dxa"/>
          </w:tcPr>
          <w:p w:rsidR="0060058E" w:rsidRDefault="0060058E">
            <w:pPr>
              <w:pStyle w:val="ConsPlusNormal"/>
            </w:pPr>
          </w:p>
        </w:tc>
      </w:tr>
      <w:tr w:rsidR="0060058E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60058E" w:rsidRDefault="0060058E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60058E" w:rsidRDefault="0060058E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Создание стратегического плана работы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Создание оперативного плана работы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Распределение обязанностей и полномочий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мотивационной модели и показателей эффективности работы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и реализация предложений по вопросу профессионального становления и развития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Организация обучения/переобучения специалистов проектной команды (проектно-конструкторского подразделения) по разработке детской и образовательной робототехники при внедрении инновационных технологических решений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Осуществление контроля деятельности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Корректировка распределения обязанностей и полномочий специалистов проектной команды (проектно-конструкторского подразделения) по </w:t>
            </w:r>
            <w:r>
              <w:lastRenderedPageBreak/>
              <w:t>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Анализ и оценка конечных результатов проекта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Разработка программы инновационного развития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Использование основных теорий мотивации, лидерства и власти для решения управленческих задач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Организовывать и мотивировать деятельность подчиненных, контролировать их деятельность, принимать на себя ответственность за результат выполнения заданий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Осуществлять распределение полномочий и ответственности на основе их делегирования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Определять ключевые цели и задачи деятельности проектной команды (проектно-конструкторского подразделения) в соответствии с техническим заданием, финансовым положением и конкурентоспособностью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Разрабатывать процедуры и методы контроля работы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Реализовывать программы организационных изменений, преодолевать локальное сопротивление изменениям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Внедрять инновации, перестраивая поведение и методы работы специалистов проектной команды (проектно-конструкторского подразделения) по разработке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 xml:space="preserve">Оценивать готовность специалистов проектной команды (проектно-конструкторского подразделения) по разработке детской и образовательной </w:t>
            </w:r>
            <w:r>
              <w:lastRenderedPageBreak/>
              <w:t>робототехники к внедрению изменений и поддержке инициативы коллег по улучшению качества и повышению эффективности работы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Оценивать результаты внедрения программы инновационного развития проектной команды (проектно-конструкторского подразделения) по разработке детской и образовательной робототехники, корректировать стратегию инноваций</w:t>
            </w:r>
          </w:p>
        </w:tc>
      </w:tr>
      <w:tr w:rsidR="0060058E">
        <w:tc>
          <w:tcPr>
            <w:tcW w:w="2340" w:type="dxa"/>
            <w:vMerge w:val="restart"/>
          </w:tcPr>
          <w:p w:rsidR="0060058E" w:rsidRDefault="006005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Особенности осуществления проектной деятельности при привлечении специалистов из различных отраслей экономики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Особенности менеджмента в области проектирования детской и образовательной робототехники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Принципы разработки процедуры и методов контроля в условиях профессиональной среды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Современные концепции организации операционной деятельности проектной команды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Особенности управления инновациями, возможные препятствия при введении новых подходов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Происходящие изменения и новые разработки в области проектирования детской и образовательной робототехники в Российской Федерации и на международном уровне</w:t>
            </w:r>
          </w:p>
        </w:tc>
      </w:tr>
      <w:tr w:rsidR="0060058E">
        <w:tc>
          <w:tcPr>
            <w:tcW w:w="2340" w:type="dxa"/>
            <w:vMerge/>
          </w:tcPr>
          <w:p w:rsidR="0060058E" w:rsidRDefault="0060058E">
            <w:pPr>
              <w:pStyle w:val="ConsPlusNormal"/>
            </w:pP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Основные принципы современной системы управления качеством</w:t>
            </w:r>
          </w:p>
        </w:tc>
      </w:tr>
      <w:tr w:rsidR="0060058E">
        <w:tc>
          <w:tcPr>
            <w:tcW w:w="2340" w:type="dxa"/>
          </w:tcPr>
          <w:p w:rsidR="0060058E" w:rsidRDefault="006005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60058E" w:rsidRDefault="0060058E">
            <w:pPr>
              <w:pStyle w:val="ConsPlusNormal"/>
              <w:jc w:val="both"/>
            </w:pPr>
            <w:r>
              <w:t>-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60058E" w:rsidRDefault="0060058E">
      <w:pPr>
        <w:pStyle w:val="ConsPlusNormal"/>
        <w:jc w:val="center"/>
      </w:pPr>
      <w:r>
        <w:t>профессионального стандарта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3"/>
        <w:gridCol w:w="4457"/>
      </w:tblGrid>
      <w:tr w:rsidR="0060058E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Межгосударственная ассоциация разработчиков и производителей учебной техники (МАРПУТ), город Москва</w:t>
            </w:r>
          </w:p>
        </w:tc>
      </w:tr>
      <w:tr w:rsidR="0060058E">
        <w:tc>
          <w:tcPr>
            <w:tcW w:w="5323" w:type="dxa"/>
            <w:tcBorders>
              <w:left w:val="single" w:sz="4" w:space="0" w:color="auto"/>
              <w:right w:val="nil"/>
            </w:tcBorders>
          </w:tcPr>
          <w:p w:rsidR="0060058E" w:rsidRDefault="0060058E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4457" w:type="dxa"/>
            <w:tcBorders>
              <w:left w:val="nil"/>
              <w:right w:val="single" w:sz="4" w:space="0" w:color="auto"/>
            </w:tcBorders>
          </w:tcPr>
          <w:p w:rsidR="0060058E" w:rsidRDefault="0060058E">
            <w:pPr>
              <w:pStyle w:val="ConsPlusNormal"/>
            </w:pPr>
            <w:r>
              <w:t>Шошин Евгений Валентинович</w:t>
            </w:r>
          </w:p>
        </w:tc>
      </w:tr>
    </w:tbl>
    <w:p w:rsidR="0060058E" w:rsidRDefault="0060058E">
      <w:pPr>
        <w:pStyle w:val="ConsPlusNormal"/>
        <w:sectPr w:rsidR="0060058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60058E" w:rsidRDefault="00600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9238"/>
      </w:tblGrid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1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Межгосударственная ассоциация разработчиков и производителей учебной техники (МАРПУТ), город Москва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2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"Агентство по профессионально-общественной аккредитации и независимой оценке квалификаций" (Профаккредагентство), город Москва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3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"НПО "ЭЛТЭК Иркутск", город Иркутск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4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"ОСТ", город Новочеркасск, Ростовская область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5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"Ринел", город Ростов-на-Дону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6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"Русучприбор", город Москва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7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"СПКБ", город Санкт-Петербург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8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ООО "ФЕСТО-РФ", город Москва</w:t>
            </w:r>
          </w:p>
        </w:tc>
      </w:tr>
      <w:tr w:rsidR="0060058E">
        <w:tc>
          <w:tcPr>
            <w:tcW w:w="542" w:type="dxa"/>
          </w:tcPr>
          <w:p w:rsidR="0060058E" w:rsidRDefault="0060058E">
            <w:pPr>
              <w:pStyle w:val="ConsPlusNormal"/>
            </w:pPr>
            <w:r>
              <w:t>9</w:t>
            </w:r>
          </w:p>
        </w:tc>
        <w:tc>
          <w:tcPr>
            <w:tcW w:w="9238" w:type="dxa"/>
          </w:tcPr>
          <w:p w:rsidR="0060058E" w:rsidRDefault="0060058E">
            <w:pPr>
              <w:pStyle w:val="ConsPlusNormal"/>
            </w:pPr>
            <w:r>
              <w:t>ФГБОУ ВПО "Московский государственный технический университет имени Н.Э. Баумана", город Москва</w:t>
            </w:r>
          </w:p>
        </w:tc>
      </w:tr>
    </w:tbl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ind w:firstLine="540"/>
        <w:jc w:val="both"/>
      </w:pPr>
      <w:r>
        <w:t>--------------------------------</w:t>
      </w:r>
    </w:p>
    <w:p w:rsidR="0060058E" w:rsidRDefault="0060058E">
      <w:pPr>
        <w:pStyle w:val="ConsPlusNormal"/>
        <w:spacing w:before="220"/>
        <w:ind w:firstLine="540"/>
        <w:jc w:val="both"/>
      </w:pPr>
      <w:bookmarkStart w:id="1" w:name="P1087"/>
      <w:bookmarkEnd w:id="1"/>
      <w:r>
        <w:t xml:space="preserve">&lt;1&gt;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0058E" w:rsidRDefault="0060058E">
      <w:pPr>
        <w:pStyle w:val="ConsPlusNormal"/>
        <w:spacing w:before="220"/>
        <w:ind w:firstLine="540"/>
        <w:jc w:val="both"/>
      </w:pPr>
      <w:bookmarkStart w:id="2" w:name="P1088"/>
      <w:bookmarkEnd w:id="2"/>
      <w:r>
        <w:t xml:space="preserve">&lt;2&gt;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0058E" w:rsidRDefault="0060058E">
      <w:pPr>
        <w:pStyle w:val="ConsPlusNormal"/>
        <w:spacing w:before="220"/>
        <w:ind w:firstLine="540"/>
        <w:jc w:val="both"/>
      </w:pPr>
      <w:bookmarkStart w:id="3" w:name="P1089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60058E" w:rsidRDefault="0060058E">
      <w:pPr>
        <w:pStyle w:val="ConsPlusNormal"/>
        <w:spacing w:before="220"/>
        <w:ind w:firstLine="540"/>
        <w:jc w:val="both"/>
      </w:pPr>
      <w:bookmarkStart w:id="4" w:name="P1090"/>
      <w:bookmarkEnd w:id="4"/>
      <w:r>
        <w:t xml:space="preserve">&lt;4&gt; Общероссийский </w:t>
      </w:r>
      <w:hyperlink r:id="rId7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0058E" w:rsidRDefault="0060058E">
      <w:pPr>
        <w:pStyle w:val="ConsPlusNormal"/>
        <w:spacing w:before="220"/>
        <w:ind w:firstLine="540"/>
        <w:jc w:val="both"/>
      </w:pPr>
      <w:bookmarkStart w:id="5" w:name="P1091"/>
      <w:bookmarkEnd w:id="5"/>
      <w:r>
        <w:t xml:space="preserve">&lt;5&gt; Общероссийский </w:t>
      </w:r>
      <w:hyperlink r:id="rId73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jc w:val="both"/>
      </w:pPr>
    </w:p>
    <w:p w:rsidR="0060058E" w:rsidRDefault="006005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28D" w:rsidRDefault="00A2528D">
      <w:bookmarkStart w:id="6" w:name="_GoBack"/>
      <w:bookmarkEnd w:id="6"/>
    </w:p>
    <w:sectPr w:rsidR="00A2528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8E"/>
    <w:rsid w:val="0060058E"/>
    <w:rsid w:val="00A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74C5-A7BE-4225-AC76-80EC4B0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05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05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0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5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8DBB416080957FF1064CEED2D11C4610E6F77D5CAC1B842C80E7143905DA34D68E5B315BB57447D37E4FFBBFU4WBN" TargetMode="External"/><Relationship Id="rId18" Type="http://schemas.openxmlformats.org/officeDocument/2006/relationships/hyperlink" Target="consultantplus://offline/ref=438DBB416080957FF1064CEED2D11C4610E6F77D5CAC1B842C80E7143905DA34D68E5B315BB57447D37E4FFBBFU4WBN" TargetMode="External"/><Relationship Id="rId26" Type="http://schemas.openxmlformats.org/officeDocument/2006/relationships/hyperlink" Target="consultantplus://offline/ref=438DBB416080957FF1064CEED2D11C4612EDF47756AD1B842C80E7143905DA34C48E033D5BBB6E46D06B19AAF91DE4B1DA556BF6891BE694U1WCN" TargetMode="External"/><Relationship Id="rId39" Type="http://schemas.openxmlformats.org/officeDocument/2006/relationships/hyperlink" Target="consultantplus://offline/ref=438DBB416080957FF1064CEED2D11C4612EDF47756AD1B842C80E7143905DA34C48E033D5BB56846D36B19AAF91DE4B1DA556BF6891BE694U1WCN" TargetMode="External"/><Relationship Id="rId21" Type="http://schemas.openxmlformats.org/officeDocument/2006/relationships/hyperlink" Target="consultantplus://offline/ref=438DBB416080957FF1064CEED2D11C4610E6F77D5CAC1B842C80E7143905DA34C48E033D5BB36C4FD66B19AAF91DE4B1DA556BF6891BE694U1WCN" TargetMode="External"/><Relationship Id="rId34" Type="http://schemas.openxmlformats.org/officeDocument/2006/relationships/hyperlink" Target="consultantplus://offline/ref=438DBB416080957FF1064CEED2D11C4610E6F77D5CAC1B842C80E7143905DA34C48E033D5BB36947DC6B19AAF91DE4B1DA556BF6891BE694U1WCN" TargetMode="External"/><Relationship Id="rId42" Type="http://schemas.openxmlformats.org/officeDocument/2006/relationships/hyperlink" Target="consultantplus://offline/ref=438DBB416080957FF1064CEED2D11C4612EFF4765BAB1B842C80E7143905DA34C48E033D5BB36F40D76B19AAF91DE4B1DA556BF6891BE694U1WCN" TargetMode="External"/><Relationship Id="rId47" Type="http://schemas.openxmlformats.org/officeDocument/2006/relationships/hyperlink" Target="consultantplus://offline/ref=438DBB416080957FF1064CEED2D11C4610E6F77D5CAC1B842C80E7143905DA34C48E033D5BB3684EDD6B19AAF91DE4B1DA556BF6891BE694U1WCN" TargetMode="External"/><Relationship Id="rId50" Type="http://schemas.openxmlformats.org/officeDocument/2006/relationships/hyperlink" Target="consultantplus://offline/ref=438DBB416080957FF1064CEED2D11C4612EDF47756AD1B842C80E7143905DA34C48E033D5BB36A46D46B19AAF91DE4B1DA556BF6891BE694U1WCN" TargetMode="External"/><Relationship Id="rId55" Type="http://schemas.openxmlformats.org/officeDocument/2006/relationships/hyperlink" Target="consultantplus://offline/ref=438DBB416080957FF1064CEED2D11C4612EFF4765BAB1B842C80E7143905DA34D68E5B315BB57447D37E4FFBBFU4WBN" TargetMode="External"/><Relationship Id="rId63" Type="http://schemas.openxmlformats.org/officeDocument/2006/relationships/hyperlink" Target="consultantplus://offline/ref=438DBB416080957FF1064CEED2D11C4612EDF47756AD1B842C80E7143905DA34C48E033D5BB66F4ED66B19AAF91DE4B1DA556BF6891BE694U1WCN" TargetMode="External"/><Relationship Id="rId68" Type="http://schemas.openxmlformats.org/officeDocument/2006/relationships/hyperlink" Target="consultantplus://offline/ref=438DBB416080957FF1064CEED2D11C4612EFF4765BAB1B842C80E7143905DA34C48E033D5BB36D4ED76B19AAF91DE4B1DA556BF6891BE694U1WCN" TargetMode="External"/><Relationship Id="rId7" Type="http://schemas.openxmlformats.org/officeDocument/2006/relationships/hyperlink" Target="consultantplus://offline/ref=438DBB416080957FF1064CEED2D11C4610E6F77D5CAC1B842C80E7143905DA34C48E033D5BB3684EDD6B19AAF91DE4B1DA556BF6891BE694U1WCN" TargetMode="External"/><Relationship Id="rId71" Type="http://schemas.openxmlformats.org/officeDocument/2006/relationships/hyperlink" Target="consultantplus://offline/ref=438DBB416080957FF1064CEED2D11C4617EAF67D5FA21B842C80E7143905DA34D68E5B315BB57447D37E4FFBBFU4W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8DBB416080957FF1064CEED2D11C4617EAF67D5FA21B842C80E7143905DA34C48E033D5BB76344D66B19AAF91DE4B1DA556BF6891BE694U1WCN" TargetMode="External"/><Relationship Id="rId29" Type="http://schemas.openxmlformats.org/officeDocument/2006/relationships/hyperlink" Target="consultantplus://offline/ref=438DBB416080957FF1064CEED2D11C4612EFF4765BAB1B842C80E7143905DA34C48E033D5BB36F42D66B19AAF91DE4B1DA556BF6891BE694U1WCN" TargetMode="External"/><Relationship Id="rId11" Type="http://schemas.openxmlformats.org/officeDocument/2006/relationships/hyperlink" Target="consultantplus://offline/ref=438DBB416080957FF1064CEED2D11C4610E6F77D5CAC1B842C80E7143905DA34C48E033D5BB36C40D46B19AAF91DE4B1DA556BF6891BE694U1WCN" TargetMode="External"/><Relationship Id="rId24" Type="http://schemas.openxmlformats.org/officeDocument/2006/relationships/hyperlink" Target="consultantplus://offline/ref=438DBB416080957FF1064CEED2D11C4612EDF47756AD1B842C80E7143905DA34C48E033D5BB46E4FD36B19AAF91DE4B1DA556BF6891BE694U1WCN" TargetMode="External"/><Relationship Id="rId32" Type="http://schemas.openxmlformats.org/officeDocument/2006/relationships/hyperlink" Target="consultantplus://offline/ref=438DBB416080957FF1064CEED2D11C4610E6F77D5CAC1B842C80E7143905DA34D68E5B315BB57447D37E4FFBBFU4WBN" TargetMode="External"/><Relationship Id="rId37" Type="http://schemas.openxmlformats.org/officeDocument/2006/relationships/hyperlink" Target="consultantplus://offline/ref=438DBB416080957FF1064CEED2D11C4612EDF47756AD1B842C80E7143905DA34C48E033D5BB56B45D66B19AAF91DE4B1DA556BF6891BE694U1WCN" TargetMode="External"/><Relationship Id="rId40" Type="http://schemas.openxmlformats.org/officeDocument/2006/relationships/hyperlink" Target="consultantplus://offline/ref=438DBB416080957FF1064CEED2D11C4612EDF47756AD1B842C80E7143905DA34C48E033D5BBB6945D16B19AAF91DE4B1DA556BF6891BE694U1WCN" TargetMode="External"/><Relationship Id="rId45" Type="http://schemas.openxmlformats.org/officeDocument/2006/relationships/hyperlink" Target="consultantplus://offline/ref=438DBB416080957FF1064CEED2D11C4612EFF4765BAB1B842C80E7143905DA34C48E033D5BB26A4FD26B19AAF91DE4B1DA556BF6891BE694U1WCN" TargetMode="External"/><Relationship Id="rId53" Type="http://schemas.openxmlformats.org/officeDocument/2006/relationships/hyperlink" Target="consultantplus://offline/ref=438DBB416080957FF1064CEED2D11C4612EDF47756AD1B842C80E7143905DA34C48E033D5BB56846D36B19AAF91DE4B1DA556BF6891BE694U1WCN" TargetMode="External"/><Relationship Id="rId58" Type="http://schemas.openxmlformats.org/officeDocument/2006/relationships/hyperlink" Target="consultantplus://offline/ref=438DBB416080957FF1064CEED2D11C4612EFF4765BAB1B842C80E7143905DA34C48E033D5BB36D4FD66B19AAF91DE4B1DA556BF6891BE694U1WCN" TargetMode="External"/><Relationship Id="rId66" Type="http://schemas.openxmlformats.org/officeDocument/2006/relationships/hyperlink" Target="consultantplus://offline/ref=438DBB416080957FF1064CEED2D11C4612EFF4765BAB1B842C80E7143905DA34C48E033D5BB36C47D16B19AAF91DE4B1DA556BF6891BE694U1WCN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438DBB416080957FF1064CEED2D11C4610E7F87B5DA21B842C80E7143905DA34C48E033550E73B03816D4DFDA348EEAFDE4B69UFW2N" TargetMode="External"/><Relationship Id="rId15" Type="http://schemas.openxmlformats.org/officeDocument/2006/relationships/hyperlink" Target="consultantplus://offline/ref=438DBB416080957FF1064CEED2D11C4617EAF67D5FA21B842C80E7143905DA34C48E033D5BB16E42D16B19AAF91DE4B1DA556BF6891BE694U1WCN" TargetMode="External"/><Relationship Id="rId23" Type="http://schemas.openxmlformats.org/officeDocument/2006/relationships/hyperlink" Target="consultantplus://offline/ref=438DBB416080957FF1064CEED2D11C4612EDF47756AD1B842C80E7143905DA34C48E033D5BB46840D36B19AAF91DE4B1DA556BF6891BE694U1WCN" TargetMode="External"/><Relationship Id="rId28" Type="http://schemas.openxmlformats.org/officeDocument/2006/relationships/hyperlink" Target="consultantplus://offline/ref=438DBB416080957FF1064CEED2D11C4612EFF4765BAB1B842C80E7143905DA34D68E5B315BB57447D37E4FFBBFU4WBN" TargetMode="External"/><Relationship Id="rId36" Type="http://schemas.openxmlformats.org/officeDocument/2006/relationships/hyperlink" Target="consultantplus://offline/ref=438DBB416080957FF1064CEED2D11C4612EDF47756AD1B842C80E7143905DA34C48E033D5BB36A46D46B19AAF91DE4B1DA556BF6891BE694U1WCN" TargetMode="External"/><Relationship Id="rId49" Type="http://schemas.openxmlformats.org/officeDocument/2006/relationships/hyperlink" Target="consultantplus://offline/ref=438DBB416080957FF1064CEED2D11C4610E6F77D5CAC1B842C80E7143905DA34C48E033D5BB36945D26B19AAF91DE4B1DA556BF6891BE694U1WCN" TargetMode="External"/><Relationship Id="rId57" Type="http://schemas.openxmlformats.org/officeDocument/2006/relationships/hyperlink" Target="consultantplus://offline/ref=438DBB416080957FF1064CEED2D11C4612EFF4765BAB1B842C80E7143905DA34C48E033D5BB36C47D16B19AAF91DE4B1DA556BF6891BE694U1WCN" TargetMode="External"/><Relationship Id="rId61" Type="http://schemas.openxmlformats.org/officeDocument/2006/relationships/hyperlink" Target="consultantplus://offline/ref=438DBB416080957FF1064CEED2D11C4610E6F77D5CAC1B842C80E7143905DA34C48E033D5BB36B41D66B19AAF91DE4B1DA556BF6891BE694U1WCN" TargetMode="External"/><Relationship Id="rId10" Type="http://schemas.openxmlformats.org/officeDocument/2006/relationships/hyperlink" Target="consultantplus://offline/ref=438DBB416080957FF1064CEED2D11C4610E6F77D5CAC1B842C80E7143905DA34C48E033D5BB36C41D36B19AAF91DE4B1DA556BF6891BE694U1WCN" TargetMode="External"/><Relationship Id="rId19" Type="http://schemas.openxmlformats.org/officeDocument/2006/relationships/hyperlink" Target="consultantplus://offline/ref=438DBB416080957FF1064CEED2D11C4610E6F77D5CAC1B842C80E7143905DA34C48E033D5BB36C41D36B19AAF91DE4B1DA556BF6891BE694U1WCN" TargetMode="External"/><Relationship Id="rId31" Type="http://schemas.openxmlformats.org/officeDocument/2006/relationships/hyperlink" Target="consultantplus://offline/ref=438DBB416080957FF1064CEED2D11C4612EFF4765BAB1B842C80E7143905DA34C48E033D5BB36C47D16B19AAF91DE4B1DA556BF6891BE694U1WCN" TargetMode="External"/><Relationship Id="rId44" Type="http://schemas.openxmlformats.org/officeDocument/2006/relationships/hyperlink" Target="consultantplus://offline/ref=438DBB416080957FF1064CEED2D11C4612EFF4765BAB1B842C80E7143905DA34C48E033D5BB36D4FD66B19AAF91DE4B1DA556BF6891BE694U1WCN" TargetMode="External"/><Relationship Id="rId52" Type="http://schemas.openxmlformats.org/officeDocument/2006/relationships/hyperlink" Target="consultantplus://offline/ref=438DBB416080957FF1064CEED2D11C4612EDF47756AD1B842C80E7143905DA34C48E033D5BB56847D16B19AAF91DE4B1DA556BF6891BE694U1WCN" TargetMode="External"/><Relationship Id="rId60" Type="http://schemas.openxmlformats.org/officeDocument/2006/relationships/hyperlink" Target="consultantplus://offline/ref=438DBB416080957FF1064CEED2D11C4610E6F77D5CAC1B842C80E7143905DA34D68E5B315BB57447D37E4FFBBFU4WBN" TargetMode="External"/><Relationship Id="rId65" Type="http://schemas.openxmlformats.org/officeDocument/2006/relationships/hyperlink" Target="consultantplus://offline/ref=438DBB416080957FF1064CEED2D11C4612EFF4765BAB1B842C80E7143905DA34C48E033D5BB36F40D76B19AAF91DE4B1DA556BF6891BE694U1WCN" TargetMode="External"/><Relationship Id="rId73" Type="http://schemas.openxmlformats.org/officeDocument/2006/relationships/hyperlink" Target="consultantplus://offline/ref=438DBB416080957FF1064CEED2D11C4612EFF4765BAB1B842C80E7143905DA34D68E5B315BB57447D37E4FFBBFU4W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8DBB416080957FF1064CEED2D11C4610E6F77D5CAC1B842C80E7143905DA34C48E033D5BB36945D26B19AAF91DE4B1DA556BF6891BE694U1WCN" TargetMode="External"/><Relationship Id="rId14" Type="http://schemas.openxmlformats.org/officeDocument/2006/relationships/hyperlink" Target="consultantplus://offline/ref=438DBB416080957FF1064CEED2D11C4610E6F77D5CAC1B842C80E7143905DA34D68E5B315BB57447D37E4FFBBFU4WBN" TargetMode="External"/><Relationship Id="rId22" Type="http://schemas.openxmlformats.org/officeDocument/2006/relationships/hyperlink" Target="consultantplus://offline/ref=438DBB416080957FF1064CEED2D11C4612EDF47756AD1B842C80E7143905DA34C48E033D5BB36A46D46B19AAF91DE4B1DA556BF6891BE694U1WCN" TargetMode="External"/><Relationship Id="rId27" Type="http://schemas.openxmlformats.org/officeDocument/2006/relationships/hyperlink" Target="consultantplus://offline/ref=438DBB416080957FF1064CEED2D11C4612EDF47756AD1B842C80E7143905DA34C48E033D5BBB6E44D66B19AAF91DE4B1DA556BF6891BE694U1WCN" TargetMode="External"/><Relationship Id="rId30" Type="http://schemas.openxmlformats.org/officeDocument/2006/relationships/hyperlink" Target="consultantplus://offline/ref=438DBB416080957FF1064CEED2D11C4612EFF4765BAB1B842C80E7143905DA34C48E033D5BB36F4FDC6B19AAF91DE4B1DA556BF6891BE694U1WCN" TargetMode="External"/><Relationship Id="rId35" Type="http://schemas.openxmlformats.org/officeDocument/2006/relationships/hyperlink" Target="consultantplus://offline/ref=438DBB416080957FF1064CEED2D11C4610E6F77D5CAC1B842C80E7143905DA34C48E033D5BB36945D26B19AAF91DE4B1DA556BF6891BE694U1WCN" TargetMode="External"/><Relationship Id="rId43" Type="http://schemas.openxmlformats.org/officeDocument/2006/relationships/hyperlink" Target="consultantplus://offline/ref=438DBB416080957FF1064CEED2D11C4612EFF4765BAB1B842C80E7143905DA34C48E033D5BB36F40D26B19AAF91DE4B1DA556BF6891BE694U1WCN" TargetMode="External"/><Relationship Id="rId48" Type="http://schemas.openxmlformats.org/officeDocument/2006/relationships/hyperlink" Target="consultantplus://offline/ref=438DBB416080957FF1064CEED2D11C4610E6F77D5CAC1B842C80E7143905DA34C48E033D5BB36947DC6B19AAF91DE4B1DA556BF6891BE694U1WCN" TargetMode="External"/><Relationship Id="rId56" Type="http://schemas.openxmlformats.org/officeDocument/2006/relationships/hyperlink" Target="consultantplus://offline/ref=438DBB416080957FF1064CEED2D11C4612EFF4765BAB1B842C80E7143905DA34C48E033D5BB36F40D76B19AAF91DE4B1DA556BF6891BE694U1WCN" TargetMode="External"/><Relationship Id="rId64" Type="http://schemas.openxmlformats.org/officeDocument/2006/relationships/hyperlink" Target="consultantplus://offline/ref=438DBB416080957FF1064CEED2D11C4612EFF4765BAB1B842C80E7143905DA34D68E5B315BB57447D37E4FFBBFU4WBN" TargetMode="External"/><Relationship Id="rId69" Type="http://schemas.openxmlformats.org/officeDocument/2006/relationships/hyperlink" Target="consultantplus://offline/ref=438DBB416080957FF1064CEED2D11C4612EFF4765BAB1B842C80E7143905DA34C48E033D5BB26A4FD26B19AAF91DE4B1DA556BF6891BE694U1WCN" TargetMode="External"/><Relationship Id="rId8" Type="http://schemas.openxmlformats.org/officeDocument/2006/relationships/hyperlink" Target="consultantplus://offline/ref=438DBB416080957FF1064CEED2D11C4610E6F77D5CAC1B842C80E7143905DA34C48E033D5BB36947DC6B19AAF91DE4B1DA556BF6891BE694U1WCN" TargetMode="External"/><Relationship Id="rId51" Type="http://schemas.openxmlformats.org/officeDocument/2006/relationships/hyperlink" Target="consultantplus://offline/ref=438DBB416080957FF1064CEED2D11C4612EDF47756AD1B842C80E7143905DA34C48E033D5BB56B45D66B19AAF91DE4B1DA556BF6891BE694U1WCN" TargetMode="External"/><Relationship Id="rId72" Type="http://schemas.openxmlformats.org/officeDocument/2006/relationships/hyperlink" Target="consultantplus://offline/ref=438DBB416080957FF1064CEED2D11C4612EDF47756AD1B842C80E7143905DA34C48E033D5BB36A46D46B19AAF91DE4B1DA556BF6891BE694U1W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8DBB416080957FF1064CEED2D11C4610E6F77D5CAC1B842C80E7143905DA34C48E033D5BB36C4FD66B19AAF91DE4B1DA556BF6891BE694U1WCN" TargetMode="External"/><Relationship Id="rId17" Type="http://schemas.openxmlformats.org/officeDocument/2006/relationships/hyperlink" Target="consultantplus://offline/ref=438DBB416080957FF1064CEED2D11C4617EAF67D5FA21B842C80E7143905DA34D68E5B315BB57447D37E4FFBBFU4WBN" TargetMode="External"/><Relationship Id="rId25" Type="http://schemas.openxmlformats.org/officeDocument/2006/relationships/hyperlink" Target="consultantplus://offline/ref=438DBB416080957FF1064CEED2D11C4612EDF47756AD1B842C80E7143905DA34C48E033D5BBB6E46D76B19AAF91DE4B1DA556BF6891BE694U1WCN" TargetMode="External"/><Relationship Id="rId33" Type="http://schemas.openxmlformats.org/officeDocument/2006/relationships/hyperlink" Target="consultantplus://offline/ref=438DBB416080957FF1064CEED2D11C4610E6F77D5CAC1B842C80E7143905DA34C48E033D5BB3684EDD6B19AAF91DE4B1DA556BF6891BE694U1WCN" TargetMode="External"/><Relationship Id="rId38" Type="http://schemas.openxmlformats.org/officeDocument/2006/relationships/hyperlink" Target="consultantplus://offline/ref=438DBB416080957FF1064CEED2D11C4612EDF47756AD1B842C80E7143905DA34C48E033D5BB56847D16B19AAF91DE4B1DA556BF6891BE694U1WCN" TargetMode="External"/><Relationship Id="rId46" Type="http://schemas.openxmlformats.org/officeDocument/2006/relationships/hyperlink" Target="consultantplus://offline/ref=438DBB416080957FF1064CEED2D11C4610E6F77D5CAC1B842C80E7143905DA34D68E5B315BB57447D37E4FFBBFU4WBN" TargetMode="External"/><Relationship Id="rId59" Type="http://schemas.openxmlformats.org/officeDocument/2006/relationships/hyperlink" Target="consultantplus://offline/ref=438DBB416080957FF1064CEED2D11C4612EFF4765BAB1B842C80E7143905DA34C48E033D5BB36D4ED76B19AAF91DE4B1DA556BF6891BE694U1WCN" TargetMode="External"/><Relationship Id="rId67" Type="http://schemas.openxmlformats.org/officeDocument/2006/relationships/hyperlink" Target="consultantplus://offline/ref=438DBB416080957FF1064CEED2D11C4612EFF4765BAB1B842C80E7143905DA34C48E033D5BB36D4FD66B19AAF91DE4B1DA556BF6891BE694U1WCN" TargetMode="External"/><Relationship Id="rId20" Type="http://schemas.openxmlformats.org/officeDocument/2006/relationships/hyperlink" Target="consultantplus://offline/ref=438DBB416080957FF1064CEED2D11C4610E6F77D5CAC1B842C80E7143905DA34C48E033D5BB36C40D46B19AAF91DE4B1DA556BF6891BE694U1WCN" TargetMode="External"/><Relationship Id="rId41" Type="http://schemas.openxmlformats.org/officeDocument/2006/relationships/hyperlink" Target="consultantplus://offline/ref=438DBB416080957FF1064CEED2D11C4612EFF4765BAB1B842C80E7143905DA34D68E5B315BB57447D37E4FFBBFU4WBN" TargetMode="External"/><Relationship Id="rId54" Type="http://schemas.openxmlformats.org/officeDocument/2006/relationships/hyperlink" Target="consultantplus://offline/ref=438DBB416080957FF1064CEED2D11C4612EDF47756AD1B842C80E7143905DA34C48E033D5BBB6945D16B19AAF91DE4B1DA556BF6891BE694U1WCN" TargetMode="External"/><Relationship Id="rId62" Type="http://schemas.openxmlformats.org/officeDocument/2006/relationships/hyperlink" Target="consultantplus://offline/ref=438DBB416080957FF1064CEED2D11C4612EDF47756AD1B842C80E7143905DA34C48E033D5BB36A46D46B19AAF91DE4B1DA556BF6891BE694U1WCN" TargetMode="External"/><Relationship Id="rId70" Type="http://schemas.openxmlformats.org/officeDocument/2006/relationships/hyperlink" Target="consultantplus://offline/ref=438DBB416080957FF1064CEED2D11C4610E6F77D5CAC1B842C80E7143905DA34D68E5B315BB57447D37E4FFBBFU4WB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DBB416080957FF1064CEED2D11C4610E6F77D5CAC1B842C80E7143905DA34C48E033D5BB36B41D66B19AAF91DE4B1DA556BF6891BE694U1W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9449</Words>
  <Characters>53863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2023-07-06T13:22:00Z</dcterms:created>
  <dcterms:modified xsi:type="dcterms:W3CDTF">2023-07-06T13:24:00Z</dcterms:modified>
</cp:coreProperties>
</file>